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7B7" w:rsidRPr="00F471D6" w:rsidRDefault="00DA27B7" w:rsidP="00505E11">
      <w:pPr>
        <w:ind w:left="5387"/>
        <w:jc w:val="center"/>
        <w:rPr>
          <w:sz w:val="28"/>
          <w:szCs w:val="28"/>
        </w:rPr>
      </w:pPr>
      <w:r w:rsidRPr="00F471D6">
        <w:rPr>
          <w:sz w:val="28"/>
          <w:szCs w:val="28"/>
        </w:rPr>
        <w:t>ПРИЛОЖЕНИЕ</w:t>
      </w:r>
    </w:p>
    <w:p w:rsidR="00505E11" w:rsidRPr="00F471D6" w:rsidRDefault="00505E11" w:rsidP="00505E11">
      <w:pPr>
        <w:ind w:left="5387"/>
        <w:jc w:val="right"/>
        <w:rPr>
          <w:sz w:val="28"/>
          <w:szCs w:val="28"/>
        </w:rPr>
      </w:pPr>
    </w:p>
    <w:p w:rsidR="00505E11" w:rsidRPr="00F471D6" w:rsidRDefault="00505E11" w:rsidP="00505E11">
      <w:pPr>
        <w:ind w:left="5387"/>
        <w:jc w:val="center"/>
        <w:rPr>
          <w:sz w:val="28"/>
          <w:szCs w:val="28"/>
        </w:rPr>
      </w:pPr>
      <w:r w:rsidRPr="00F471D6">
        <w:rPr>
          <w:sz w:val="28"/>
          <w:szCs w:val="28"/>
        </w:rPr>
        <w:t>УТВЕРЖДЕНА</w:t>
      </w:r>
    </w:p>
    <w:p w:rsidR="00DA27B7" w:rsidRPr="00F471D6" w:rsidRDefault="00505E11" w:rsidP="00505E11">
      <w:pPr>
        <w:ind w:left="5387"/>
        <w:jc w:val="center"/>
        <w:rPr>
          <w:sz w:val="28"/>
          <w:szCs w:val="28"/>
        </w:rPr>
      </w:pPr>
      <w:r w:rsidRPr="00F471D6">
        <w:rPr>
          <w:sz w:val="28"/>
          <w:szCs w:val="28"/>
        </w:rPr>
        <w:t>постановлением</w:t>
      </w:r>
      <w:r w:rsidR="00DA27B7" w:rsidRPr="00F471D6">
        <w:rPr>
          <w:sz w:val="28"/>
          <w:szCs w:val="28"/>
        </w:rPr>
        <w:t xml:space="preserve"> администрации</w:t>
      </w:r>
    </w:p>
    <w:p w:rsidR="00DA27B7" w:rsidRPr="00F471D6" w:rsidRDefault="00DA27B7" w:rsidP="00505E11">
      <w:pPr>
        <w:ind w:left="5387"/>
        <w:jc w:val="center"/>
        <w:rPr>
          <w:sz w:val="28"/>
          <w:szCs w:val="28"/>
        </w:rPr>
      </w:pPr>
      <w:r w:rsidRPr="00F471D6">
        <w:rPr>
          <w:sz w:val="28"/>
          <w:szCs w:val="28"/>
        </w:rPr>
        <w:t>Ейского городского поселения</w:t>
      </w:r>
    </w:p>
    <w:p w:rsidR="00DA27B7" w:rsidRPr="00F471D6" w:rsidRDefault="00DA27B7" w:rsidP="00505E11">
      <w:pPr>
        <w:ind w:left="5387"/>
        <w:jc w:val="center"/>
        <w:rPr>
          <w:sz w:val="28"/>
          <w:szCs w:val="28"/>
        </w:rPr>
      </w:pPr>
      <w:r w:rsidRPr="00F471D6">
        <w:rPr>
          <w:sz w:val="28"/>
          <w:szCs w:val="28"/>
        </w:rPr>
        <w:t>Ейского района</w:t>
      </w:r>
    </w:p>
    <w:p w:rsidR="00DA27B7" w:rsidRPr="00F471D6" w:rsidRDefault="00E05897" w:rsidP="00505E1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 xml:space="preserve">т 22.06.2020 </w:t>
      </w:r>
      <w:r w:rsidR="00DA27B7" w:rsidRPr="00F471D6">
        <w:rPr>
          <w:sz w:val="28"/>
          <w:szCs w:val="28"/>
        </w:rPr>
        <w:t>№</w:t>
      </w:r>
      <w:r>
        <w:rPr>
          <w:sz w:val="28"/>
          <w:szCs w:val="28"/>
        </w:rPr>
        <w:t xml:space="preserve"> 390</w:t>
      </w:r>
    </w:p>
    <w:p w:rsidR="00DA27B7" w:rsidRPr="00F471D6" w:rsidRDefault="00DA27B7" w:rsidP="00F46D79">
      <w:pPr>
        <w:jc w:val="right"/>
        <w:rPr>
          <w:sz w:val="20"/>
          <w:szCs w:val="20"/>
        </w:rPr>
      </w:pPr>
    </w:p>
    <w:p w:rsidR="00DA27B7" w:rsidRPr="00F471D6" w:rsidRDefault="00DA27B7" w:rsidP="00F46D79">
      <w:pPr>
        <w:jc w:val="right"/>
        <w:rPr>
          <w:sz w:val="20"/>
          <w:szCs w:val="20"/>
        </w:rPr>
      </w:pPr>
    </w:p>
    <w:p w:rsidR="00DA27B7" w:rsidRPr="00F471D6" w:rsidRDefault="00DA27B7" w:rsidP="00F46D79">
      <w:pPr>
        <w:jc w:val="right"/>
        <w:rPr>
          <w:sz w:val="20"/>
          <w:szCs w:val="20"/>
        </w:rPr>
      </w:pPr>
    </w:p>
    <w:p w:rsidR="00C55515" w:rsidRPr="00F471D6" w:rsidRDefault="00C55515" w:rsidP="00ED5E91">
      <w:pPr>
        <w:jc w:val="right"/>
        <w:rPr>
          <w:sz w:val="28"/>
          <w:szCs w:val="28"/>
        </w:rPr>
      </w:pPr>
    </w:p>
    <w:p w:rsidR="00C55515" w:rsidRPr="00F471D6" w:rsidRDefault="00C55515" w:rsidP="00ED5E91">
      <w:pPr>
        <w:jc w:val="right"/>
        <w:rPr>
          <w:sz w:val="28"/>
          <w:szCs w:val="28"/>
        </w:rPr>
      </w:pPr>
    </w:p>
    <w:p w:rsidR="00C55515" w:rsidRPr="00F471D6" w:rsidRDefault="00C55515" w:rsidP="00ED5E91">
      <w:pPr>
        <w:jc w:val="right"/>
        <w:rPr>
          <w:sz w:val="28"/>
          <w:szCs w:val="28"/>
        </w:rPr>
      </w:pPr>
    </w:p>
    <w:p w:rsidR="00C55515" w:rsidRPr="00F471D6" w:rsidRDefault="00C55515" w:rsidP="00ED5E91">
      <w:pPr>
        <w:jc w:val="right"/>
        <w:rPr>
          <w:sz w:val="28"/>
          <w:szCs w:val="28"/>
        </w:rPr>
      </w:pPr>
    </w:p>
    <w:p w:rsidR="00C55515" w:rsidRPr="00F471D6" w:rsidRDefault="00C55515" w:rsidP="00ED5E91">
      <w:pPr>
        <w:jc w:val="right"/>
        <w:rPr>
          <w:sz w:val="28"/>
          <w:szCs w:val="28"/>
        </w:rPr>
      </w:pPr>
    </w:p>
    <w:p w:rsidR="00ED5E91" w:rsidRPr="00F471D6" w:rsidRDefault="00ED5E91" w:rsidP="00ED5E91">
      <w:pPr>
        <w:jc w:val="right"/>
      </w:pPr>
    </w:p>
    <w:p w:rsidR="00ED5E91" w:rsidRPr="00F471D6" w:rsidRDefault="00ED5E91" w:rsidP="00ED5E91">
      <w:pPr>
        <w:jc w:val="right"/>
      </w:pPr>
    </w:p>
    <w:p w:rsidR="00ED5E91" w:rsidRPr="00F471D6" w:rsidRDefault="00ED5E91" w:rsidP="00505E11"/>
    <w:p w:rsidR="00795AF0" w:rsidRPr="00F471D6" w:rsidRDefault="00A42533" w:rsidP="00ED5E91">
      <w:pPr>
        <w:jc w:val="center"/>
        <w:rPr>
          <w:b/>
          <w:sz w:val="32"/>
          <w:szCs w:val="32"/>
        </w:rPr>
      </w:pPr>
      <w:r w:rsidRPr="00F471D6">
        <w:rPr>
          <w:b/>
          <w:sz w:val="32"/>
          <w:szCs w:val="32"/>
        </w:rPr>
        <w:t>Муниципальная</w:t>
      </w:r>
      <w:r w:rsidR="00795AF0" w:rsidRPr="00F471D6">
        <w:rPr>
          <w:b/>
          <w:sz w:val="32"/>
          <w:szCs w:val="32"/>
        </w:rPr>
        <w:t xml:space="preserve"> программа</w:t>
      </w:r>
    </w:p>
    <w:p w:rsidR="00ED5E91" w:rsidRPr="00F471D6" w:rsidRDefault="00795AF0" w:rsidP="00ED5E91">
      <w:pPr>
        <w:jc w:val="center"/>
        <w:rPr>
          <w:b/>
          <w:sz w:val="32"/>
          <w:szCs w:val="32"/>
        </w:rPr>
      </w:pPr>
      <w:r w:rsidRPr="00F471D6">
        <w:rPr>
          <w:b/>
          <w:sz w:val="32"/>
          <w:szCs w:val="32"/>
        </w:rPr>
        <w:t>Ейского городского поселения Ейского района</w:t>
      </w:r>
      <w:r w:rsidRPr="00F471D6">
        <w:rPr>
          <w:b/>
          <w:sz w:val="32"/>
          <w:szCs w:val="32"/>
        </w:rPr>
        <w:br/>
        <w:t xml:space="preserve"> «Энергосбережение и повышение энергетической эффективности </w:t>
      </w:r>
      <w:r w:rsidR="00A6360C">
        <w:rPr>
          <w:b/>
          <w:sz w:val="32"/>
          <w:szCs w:val="32"/>
        </w:rPr>
        <w:t>на 2020-2025 годы</w:t>
      </w:r>
      <w:r w:rsidRPr="00F471D6">
        <w:rPr>
          <w:b/>
          <w:sz w:val="32"/>
          <w:szCs w:val="32"/>
        </w:rPr>
        <w:t>»</w:t>
      </w:r>
    </w:p>
    <w:p w:rsidR="00C55515" w:rsidRPr="00F471D6" w:rsidRDefault="00C55515" w:rsidP="00ED5E91">
      <w:pPr>
        <w:jc w:val="center"/>
        <w:rPr>
          <w:b/>
          <w:sz w:val="32"/>
        </w:rPr>
      </w:pPr>
    </w:p>
    <w:p w:rsidR="00C55515" w:rsidRPr="00F471D6" w:rsidRDefault="00C55515" w:rsidP="00ED5E91">
      <w:pPr>
        <w:jc w:val="center"/>
        <w:rPr>
          <w:b/>
          <w:sz w:val="32"/>
        </w:rPr>
      </w:pPr>
    </w:p>
    <w:p w:rsidR="00C55515" w:rsidRPr="00F471D6" w:rsidRDefault="00C55515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ED5E91" w:rsidRPr="00F471D6" w:rsidRDefault="00ED5E91" w:rsidP="00ED5E91">
      <w:pPr>
        <w:jc w:val="center"/>
        <w:rPr>
          <w:b/>
          <w:sz w:val="32"/>
        </w:rPr>
      </w:pPr>
    </w:p>
    <w:p w:rsidR="00505E11" w:rsidRPr="00F471D6" w:rsidRDefault="00505E11" w:rsidP="00ED5E91">
      <w:pPr>
        <w:jc w:val="center"/>
        <w:rPr>
          <w:b/>
          <w:sz w:val="32"/>
        </w:rPr>
      </w:pPr>
    </w:p>
    <w:p w:rsidR="00505E11" w:rsidRPr="00F471D6" w:rsidRDefault="00505E11" w:rsidP="00ED5E91">
      <w:pPr>
        <w:jc w:val="center"/>
        <w:rPr>
          <w:b/>
          <w:sz w:val="32"/>
        </w:rPr>
      </w:pPr>
    </w:p>
    <w:p w:rsidR="008A21BB" w:rsidRPr="00F471D6" w:rsidRDefault="008A21BB" w:rsidP="00ED5E91">
      <w:pPr>
        <w:jc w:val="center"/>
        <w:rPr>
          <w:b/>
          <w:sz w:val="32"/>
        </w:rPr>
      </w:pPr>
    </w:p>
    <w:p w:rsidR="008A21BB" w:rsidRPr="00F471D6" w:rsidRDefault="008A21BB" w:rsidP="00ED5E91">
      <w:pPr>
        <w:jc w:val="center"/>
        <w:rPr>
          <w:b/>
          <w:sz w:val="32"/>
        </w:rPr>
      </w:pPr>
    </w:p>
    <w:p w:rsidR="00ED5E91" w:rsidRPr="00F471D6" w:rsidRDefault="00ED5E91" w:rsidP="00505E11">
      <w:pPr>
        <w:rPr>
          <w:b/>
          <w:sz w:val="32"/>
        </w:rPr>
      </w:pPr>
    </w:p>
    <w:p w:rsidR="006F7F7C" w:rsidRDefault="006F7F7C" w:rsidP="00505E11">
      <w:pPr>
        <w:rPr>
          <w:b/>
          <w:sz w:val="32"/>
        </w:rPr>
      </w:pPr>
    </w:p>
    <w:p w:rsidR="00051A8D" w:rsidRPr="00F471D6" w:rsidRDefault="00051A8D" w:rsidP="00505E11">
      <w:pPr>
        <w:rPr>
          <w:b/>
          <w:sz w:val="32"/>
        </w:rPr>
      </w:pPr>
    </w:p>
    <w:p w:rsidR="00D933DF" w:rsidRPr="00F471D6" w:rsidRDefault="00D933DF" w:rsidP="002E3FE7">
      <w:pPr>
        <w:rPr>
          <w:b/>
          <w:sz w:val="28"/>
        </w:rPr>
      </w:pPr>
    </w:p>
    <w:p w:rsidR="00A6360C" w:rsidRDefault="00ED5E91" w:rsidP="00ED5E91">
      <w:pPr>
        <w:jc w:val="center"/>
        <w:rPr>
          <w:b/>
          <w:sz w:val="28"/>
        </w:rPr>
      </w:pPr>
      <w:r w:rsidRPr="00F471D6">
        <w:rPr>
          <w:b/>
          <w:sz w:val="28"/>
        </w:rPr>
        <w:lastRenderedPageBreak/>
        <w:t xml:space="preserve">ПАСПОРТ </w:t>
      </w:r>
    </w:p>
    <w:p w:rsidR="00284D9A" w:rsidRPr="00F471D6" w:rsidRDefault="00A6360C" w:rsidP="00284D9A">
      <w:pPr>
        <w:jc w:val="center"/>
        <w:rPr>
          <w:b/>
          <w:sz w:val="32"/>
          <w:szCs w:val="32"/>
        </w:rPr>
      </w:pPr>
      <w:r w:rsidRPr="00051A8D">
        <w:rPr>
          <w:b/>
          <w:sz w:val="32"/>
          <w:szCs w:val="32"/>
        </w:rPr>
        <w:t>муниципальной программы Ейского городского поселения Ейского района</w:t>
      </w:r>
      <w:r w:rsidR="00284D9A" w:rsidRPr="00F471D6">
        <w:rPr>
          <w:b/>
          <w:sz w:val="32"/>
          <w:szCs w:val="32"/>
        </w:rPr>
        <w:t xml:space="preserve">«Энергосбережение и повышение энергетической эффективности </w:t>
      </w:r>
      <w:r>
        <w:rPr>
          <w:b/>
          <w:sz w:val="32"/>
          <w:szCs w:val="32"/>
        </w:rPr>
        <w:t>на 2020-2025 годы</w:t>
      </w:r>
      <w:r w:rsidR="00284D9A" w:rsidRPr="00F471D6">
        <w:rPr>
          <w:b/>
          <w:sz w:val="32"/>
          <w:szCs w:val="32"/>
        </w:rPr>
        <w:t>»</w:t>
      </w:r>
    </w:p>
    <w:p w:rsidR="00ED5E91" w:rsidRPr="00F471D6" w:rsidRDefault="00ED5E91" w:rsidP="00ED5E91">
      <w:pPr>
        <w:ind w:firstLine="708"/>
        <w:jc w:val="both"/>
        <w:rPr>
          <w:sz w:val="28"/>
        </w:rPr>
      </w:pPr>
    </w:p>
    <w:tbl>
      <w:tblPr>
        <w:tblW w:w="981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7438"/>
      </w:tblGrid>
      <w:tr w:rsidR="00580F56" w:rsidRPr="000C2E0B" w:rsidTr="000C2E0B">
        <w:tc>
          <w:tcPr>
            <w:tcW w:w="2376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438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</w:p>
        </w:tc>
      </w:tr>
      <w:tr w:rsidR="00580F56" w:rsidRPr="000C2E0B" w:rsidTr="000C2E0B">
        <w:tc>
          <w:tcPr>
            <w:tcW w:w="2376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438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городского поселения Ейского района, управляющие организации, </w:t>
            </w:r>
            <w:r w:rsidRPr="00D87835">
              <w:rPr>
                <w:sz w:val="28"/>
                <w:szCs w:val="28"/>
              </w:rPr>
              <w:t>товарищества собственников жилья, товарищества собственников недвижимости, жилищно-строительные кооперативы</w:t>
            </w:r>
            <w:r w:rsidRPr="000C2E0B">
              <w:rPr>
                <w:sz w:val="28"/>
                <w:szCs w:val="28"/>
              </w:rPr>
              <w:t>.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</w:p>
        </w:tc>
      </w:tr>
      <w:tr w:rsidR="00580F56" w:rsidRPr="000C2E0B" w:rsidTr="000C2E0B">
        <w:tc>
          <w:tcPr>
            <w:tcW w:w="2376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Цели муниципальной программы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7438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Рациональное использование энергетических ресурсов и воды, обеспечение надежного энергоснабжения на территории Ейского городского поселения Ейского района.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</w:p>
        </w:tc>
      </w:tr>
      <w:tr w:rsidR="00580F56" w:rsidRPr="000C2E0B" w:rsidTr="000C2E0B">
        <w:tc>
          <w:tcPr>
            <w:tcW w:w="2376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Задачи муниципальной программы:</w:t>
            </w:r>
          </w:p>
        </w:tc>
        <w:tc>
          <w:tcPr>
            <w:tcW w:w="7438" w:type="dxa"/>
          </w:tcPr>
          <w:p w:rsidR="00DF1133" w:rsidRPr="00E905FC" w:rsidRDefault="00DF1133" w:rsidP="000C2E0B">
            <w:pPr>
              <w:contextualSpacing/>
              <w:rPr>
                <w:sz w:val="28"/>
                <w:szCs w:val="28"/>
              </w:rPr>
            </w:pPr>
            <w:r w:rsidRPr="00E905FC">
              <w:rPr>
                <w:sz w:val="28"/>
                <w:szCs w:val="28"/>
              </w:rPr>
              <w:t>- о</w:t>
            </w:r>
            <w:r w:rsidR="00580F56" w:rsidRPr="00E905FC">
              <w:rPr>
                <w:sz w:val="28"/>
                <w:szCs w:val="28"/>
              </w:rPr>
              <w:t>беспечение учета всех производимых, транспортируемых и потребляемых энергетических ресурсов, воды</w:t>
            </w:r>
            <w:r w:rsidRPr="00E905FC">
              <w:rPr>
                <w:sz w:val="28"/>
                <w:szCs w:val="28"/>
              </w:rPr>
              <w:t xml:space="preserve"> в жилищном фонде</w:t>
            </w:r>
            <w:r w:rsidR="00580F56" w:rsidRPr="00E905FC">
              <w:rPr>
                <w:sz w:val="28"/>
                <w:szCs w:val="28"/>
              </w:rPr>
              <w:t>;</w:t>
            </w:r>
          </w:p>
          <w:p w:rsidR="00DF1133" w:rsidRPr="00E905FC" w:rsidRDefault="00DF1133" w:rsidP="000C2E0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E905FC">
              <w:rPr>
                <w:sz w:val="28"/>
                <w:szCs w:val="28"/>
              </w:rPr>
              <w:t xml:space="preserve">- </w:t>
            </w:r>
            <w:r w:rsidRPr="00E905FC">
              <w:rPr>
                <w:sz w:val="28"/>
                <w:szCs w:val="28"/>
                <w:shd w:val="clear" w:color="auto" w:fill="FFFFFF"/>
              </w:rPr>
              <w:t>снижение объема потребления коммунальных ресурсов в помещениях, занимаемых органами местного самоуправления;</w:t>
            </w:r>
          </w:p>
          <w:p w:rsidR="00DF1133" w:rsidRDefault="00DF1133" w:rsidP="000C2E0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E905FC">
              <w:rPr>
                <w:sz w:val="28"/>
                <w:szCs w:val="28"/>
                <w:shd w:val="clear" w:color="auto" w:fill="FFFFFF"/>
              </w:rPr>
              <w:t>- снижение потребления коммунальных ресурсов в многоквартирных домах, расположенных на территории Ейского городского поселения Ейского района.</w:t>
            </w:r>
          </w:p>
          <w:p w:rsidR="00E447FC" w:rsidRPr="00985E81" w:rsidRDefault="00E447FC" w:rsidP="000C2E0B">
            <w:pPr>
              <w:contextualSpacing/>
              <w:rPr>
                <w:color w:val="FF0000"/>
                <w:sz w:val="28"/>
                <w:szCs w:val="28"/>
              </w:rPr>
            </w:pPr>
          </w:p>
        </w:tc>
      </w:tr>
      <w:tr w:rsidR="00580F56" w:rsidRPr="000C2E0B" w:rsidTr="000C2E0B">
        <w:tc>
          <w:tcPr>
            <w:tcW w:w="2376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7438" w:type="dxa"/>
          </w:tcPr>
          <w:p w:rsidR="001370CC" w:rsidRDefault="001370CC" w:rsidP="000C2E0B">
            <w:pPr>
              <w:contextualSpacing/>
              <w:rPr>
                <w:sz w:val="28"/>
                <w:szCs w:val="28"/>
              </w:rPr>
            </w:pPr>
            <w:r w:rsidRPr="00430BAA">
              <w:rPr>
                <w:sz w:val="28"/>
                <w:szCs w:val="28"/>
              </w:rPr>
              <w:t>- доля объемов коммунальных ресурсов, расчеты за которые осуществляются с использованием приборов учета;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- удельный расход электрической энергии на снабжение органов местного самоуправления (в расчете на 1 кв. метр общей площади);</w:t>
            </w:r>
          </w:p>
          <w:p w:rsidR="00580F56" w:rsidRPr="001370CC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- удельный расход тепловой энергии на снабжение органов местного самоуправления (в расчете на 1 кв. метр общей площади);</w:t>
            </w:r>
            <w:r w:rsidR="006963C3" w:rsidRPr="000C2E0B">
              <w:rPr>
                <w:sz w:val="28"/>
                <w:szCs w:val="28"/>
              </w:rPr>
              <w:br/>
            </w:r>
            <w:r w:rsidRPr="001370CC">
              <w:rPr>
                <w:sz w:val="28"/>
                <w:szCs w:val="28"/>
              </w:rPr>
              <w:t>- удельный расход холодной воды на снабжение органов местного самоуправления (в расчете на 1 человека);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- удельный расход тепловой энергии в многоквартирных домах (в расчете на 1 кв. метр общей площади);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- удельный расход холодной воды в многоквартирных домах (в расчете на 1 жителя);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- удельный расход горячей воды в многоквартирных домах (в расчете на 1 жителя);</w:t>
            </w:r>
          </w:p>
          <w:p w:rsidR="00822361" w:rsidRPr="000C2E0B" w:rsidRDefault="00580F56" w:rsidP="00D87835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lastRenderedPageBreak/>
              <w:t>- удельный расход электрической энергии в многоквартирных домах (в расчете на 1 кв. метр общей площади)</w:t>
            </w:r>
            <w:r w:rsidR="00D87835">
              <w:rPr>
                <w:sz w:val="28"/>
                <w:szCs w:val="28"/>
              </w:rPr>
              <w:t>.</w:t>
            </w:r>
          </w:p>
        </w:tc>
      </w:tr>
      <w:tr w:rsidR="00580F56" w:rsidRPr="000C2E0B" w:rsidTr="000C2E0B">
        <w:tc>
          <w:tcPr>
            <w:tcW w:w="2376" w:type="dxa"/>
          </w:tcPr>
          <w:p w:rsidR="00580F56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:rsidR="00822361" w:rsidRPr="000C2E0B" w:rsidRDefault="00822361" w:rsidP="000C2E0B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7438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2020-2025 годы.</w:t>
            </w:r>
          </w:p>
        </w:tc>
      </w:tr>
      <w:tr w:rsidR="00580F56" w:rsidRPr="000C2E0B" w:rsidTr="000C2E0B">
        <w:tc>
          <w:tcPr>
            <w:tcW w:w="2376" w:type="dxa"/>
          </w:tcPr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7438" w:type="dxa"/>
          </w:tcPr>
          <w:p w:rsidR="00580F56" w:rsidRPr="000C2E0B" w:rsidRDefault="00E54D55" w:rsidP="000C2E0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</w:t>
            </w:r>
            <w:r w:rsidR="00580F56" w:rsidRPr="000C2E0B">
              <w:rPr>
                <w:sz w:val="28"/>
                <w:szCs w:val="28"/>
              </w:rPr>
              <w:t>бъем финансирования муниципальной программы составляет 2100,0 тыс. рублей, в том числе:</w:t>
            </w:r>
            <w:r w:rsidR="00115649">
              <w:rPr>
                <w:sz w:val="28"/>
                <w:szCs w:val="28"/>
              </w:rPr>
              <w:t xml:space="preserve"> за счет </w:t>
            </w:r>
            <w:r w:rsidR="00580F56" w:rsidRPr="000C2E0B">
              <w:rPr>
                <w:sz w:val="28"/>
                <w:szCs w:val="28"/>
              </w:rPr>
              <w:t>бюджет</w:t>
            </w:r>
            <w:r w:rsidR="00115649">
              <w:rPr>
                <w:sz w:val="28"/>
                <w:szCs w:val="28"/>
              </w:rPr>
              <w:t>а</w:t>
            </w:r>
            <w:r w:rsidR="00247F01">
              <w:rPr>
                <w:sz w:val="28"/>
                <w:szCs w:val="28"/>
              </w:rPr>
              <w:t xml:space="preserve"> </w:t>
            </w:r>
            <w:r w:rsidR="00580F56" w:rsidRPr="000C2E0B">
              <w:rPr>
                <w:sz w:val="28"/>
                <w:szCs w:val="28"/>
              </w:rPr>
              <w:t>Ейского городского поселения Ейского района - 0,0 тыс. рублей;</w:t>
            </w:r>
            <w:r w:rsidR="00115649">
              <w:rPr>
                <w:sz w:val="28"/>
                <w:szCs w:val="28"/>
              </w:rPr>
              <w:t xml:space="preserve"> за счет внебюджетных источников</w:t>
            </w:r>
            <w:r w:rsidR="00580F56" w:rsidRPr="000C2E0B">
              <w:rPr>
                <w:sz w:val="28"/>
                <w:szCs w:val="28"/>
              </w:rPr>
              <w:t xml:space="preserve"> - 2100,0 тыс. рублей, в том числе: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 xml:space="preserve">           2020 год – 300,0 тыс. рублей,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 xml:space="preserve">           2021 год – 320,0 тыс. рублей,</w:t>
            </w:r>
          </w:p>
          <w:p w:rsidR="00580F56" w:rsidRPr="000C2E0B" w:rsidRDefault="00580F56" w:rsidP="0013517F">
            <w:pPr>
              <w:ind w:left="5"/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 xml:space="preserve">           2022 год – 340,0 тыс. рублей,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 xml:space="preserve">           2023 год – 360,0 тыс. рублей,</w:t>
            </w:r>
          </w:p>
          <w:p w:rsidR="00580F56" w:rsidRPr="000C2E0B" w:rsidRDefault="00580F56" w:rsidP="000C2E0B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 xml:space="preserve">           2024 год – 380,0 тыс. рублей,</w:t>
            </w:r>
          </w:p>
          <w:p w:rsidR="00580F56" w:rsidRPr="000C2E0B" w:rsidRDefault="00580F56" w:rsidP="003B058C">
            <w:pPr>
              <w:contextualSpacing/>
              <w:rPr>
                <w:sz w:val="28"/>
                <w:szCs w:val="28"/>
              </w:rPr>
            </w:pPr>
            <w:r w:rsidRPr="000C2E0B">
              <w:rPr>
                <w:sz w:val="28"/>
                <w:szCs w:val="28"/>
              </w:rPr>
              <w:t xml:space="preserve">           2025 год – 400,0 тыс. рублей.</w:t>
            </w:r>
          </w:p>
        </w:tc>
      </w:tr>
    </w:tbl>
    <w:p w:rsidR="00A6360C" w:rsidRDefault="00A6360C" w:rsidP="00ED5E91">
      <w:pPr>
        <w:jc w:val="center"/>
        <w:rPr>
          <w:b/>
          <w:sz w:val="28"/>
        </w:rPr>
      </w:pPr>
    </w:p>
    <w:p w:rsidR="00926E6D" w:rsidRPr="00F471D6" w:rsidRDefault="0013278B" w:rsidP="00ED5E91">
      <w:pPr>
        <w:jc w:val="center"/>
        <w:rPr>
          <w:b/>
          <w:sz w:val="28"/>
        </w:rPr>
      </w:pPr>
      <w:r w:rsidRPr="00F471D6">
        <w:rPr>
          <w:b/>
          <w:sz w:val="28"/>
        </w:rPr>
        <w:t>Раздел 1.</w:t>
      </w:r>
      <w:r w:rsidR="00926E6D" w:rsidRPr="00F471D6">
        <w:rPr>
          <w:b/>
          <w:sz w:val="28"/>
        </w:rPr>
        <w:t>Характеристика текущего состояния и</w:t>
      </w:r>
      <w:r w:rsidR="00A6360C">
        <w:rPr>
          <w:b/>
          <w:sz w:val="28"/>
        </w:rPr>
        <w:t xml:space="preserve"> основные проблемы в </w:t>
      </w:r>
      <w:r w:rsidR="00436A24">
        <w:rPr>
          <w:b/>
          <w:sz w:val="28"/>
        </w:rPr>
        <w:t>соответствующей сфере реализации муниципальной программы.</w:t>
      </w:r>
    </w:p>
    <w:p w:rsidR="00ED5E91" w:rsidRPr="00F471D6" w:rsidRDefault="00ED5E91" w:rsidP="00ED5E91">
      <w:pPr>
        <w:jc w:val="center"/>
        <w:rPr>
          <w:sz w:val="28"/>
        </w:rPr>
      </w:pPr>
    </w:p>
    <w:p w:rsidR="00EC35F0" w:rsidRDefault="00DC2376" w:rsidP="00D13D8C">
      <w:pPr>
        <w:ind w:firstLine="720"/>
        <w:jc w:val="both"/>
        <w:rPr>
          <w:sz w:val="28"/>
        </w:rPr>
      </w:pPr>
      <w:r w:rsidRPr="00F471D6">
        <w:rPr>
          <w:sz w:val="28"/>
        </w:rPr>
        <w:t>Муниципальная программа разработана на основании</w:t>
      </w:r>
      <w:r w:rsidR="00EC35F0">
        <w:rPr>
          <w:sz w:val="28"/>
        </w:rPr>
        <w:t>:</w:t>
      </w:r>
    </w:p>
    <w:p w:rsidR="00EC35F0" w:rsidRDefault="00EC35F0" w:rsidP="00D13D8C">
      <w:pPr>
        <w:ind w:firstLine="720"/>
        <w:jc w:val="both"/>
        <w:rPr>
          <w:bCs/>
          <w:sz w:val="28"/>
          <w:szCs w:val="30"/>
          <w:shd w:val="clear" w:color="auto" w:fill="FFFFFF"/>
        </w:rPr>
      </w:pPr>
      <w:r>
        <w:rPr>
          <w:sz w:val="28"/>
        </w:rPr>
        <w:t>-</w:t>
      </w:r>
      <w:r w:rsidR="00A6360C">
        <w:rPr>
          <w:bCs/>
          <w:sz w:val="28"/>
          <w:szCs w:val="30"/>
          <w:shd w:val="clear" w:color="auto" w:fill="FFFFFF"/>
        </w:rPr>
        <w:t>п</w:t>
      </w:r>
      <w:r w:rsidR="00A6360C" w:rsidRPr="00A6360C">
        <w:rPr>
          <w:bCs/>
          <w:sz w:val="28"/>
          <w:szCs w:val="30"/>
          <w:shd w:val="clear" w:color="auto" w:fill="FFFFFF"/>
        </w:rPr>
        <w:t>остановлени</w:t>
      </w:r>
      <w:r w:rsidR="00A6360C">
        <w:rPr>
          <w:bCs/>
          <w:sz w:val="28"/>
          <w:szCs w:val="30"/>
          <w:shd w:val="clear" w:color="auto" w:fill="FFFFFF"/>
        </w:rPr>
        <w:t>я</w:t>
      </w:r>
      <w:r w:rsidR="00A6360C" w:rsidRPr="00A6360C">
        <w:rPr>
          <w:bCs/>
          <w:sz w:val="28"/>
          <w:szCs w:val="30"/>
          <w:shd w:val="clear" w:color="auto" w:fill="FFFFFF"/>
        </w:rPr>
        <w:t xml:space="preserve"> Правительства Р</w:t>
      </w:r>
      <w:r w:rsidR="00A6360C">
        <w:rPr>
          <w:bCs/>
          <w:sz w:val="28"/>
          <w:szCs w:val="30"/>
          <w:shd w:val="clear" w:color="auto" w:fill="FFFFFF"/>
        </w:rPr>
        <w:t xml:space="preserve">оссийской </w:t>
      </w:r>
      <w:r w:rsidR="00A6360C" w:rsidRPr="00A6360C">
        <w:rPr>
          <w:bCs/>
          <w:sz w:val="28"/>
          <w:szCs w:val="30"/>
          <w:shd w:val="clear" w:color="auto" w:fill="FFFFFF"/>
        </w:rPr>
        <w:t>Ф</w:t>
      </w:r>
      <w:r w:rsidR="00A6360C">
        <w:rPr>
          <w:bCs/>
          <w:sz w:val="28"/>
          <w:szCs w:val="30"/>
          <w:shd w:val="clear" w:color="auto" w:fill="FFFFFF"/>
        </w:rPr>
        <w:t xml:space="preserve">едерации от 31 декабря 2009 года № </w:t>
      </w:r>
      <w:r w:rsidR="00A6360C" w:rsidRPr="00A6360C">
        <w:rPr>
          <w:bCs/>
          <w:sz w:val="28"/>
          <w:szCs w:val="30"/>
          <w:shd w:val="clear" w:color="auto" w:fill="FFFFFF"/>
        </w:rPr>
        <w:t>1225</w:t>
      </w:r>
      <w:r w:rsidR="00A6360C">
        <w:rPr>
          <w:bCs/>
          <w:sz w:val="28"/>
          <w:szCs w:val="30"/>
          <w:shd w:val="clear" w:color="auto" w:fill="FFFFFF"/>
        </w:rPr>
        <w:t>«</w:t>
      </w:r>
      <w:r w:rsidR="00A6360C" w:rsidRPr="00A6360C">
        <w:rPr>
          <w:bCs/>
          <w:sz w:val="28"/>
          <w:szCs w:val="30"/>
          <w:shd w:val="clear" w:color="auto" w:fill="FFFFFF"/>
        </w:rPr>
        <w:t>О требованиях к региональным и муниципальным программам в области энергосбережения и повышения энергетической эффективности</w:t>
      </w:r>
      <w:r>
        <w:rPr>
          <w:bCs/>
          <w:sz w:val="28"/>
          <w:szCs w:val="30"/>
          <w:shd w:val="clear" w:color="auto" w:fill="FFFFFF"/>
        </w:rPr>
        <w:t>»;</w:t>
      </w:r>
    </w:p>
    <w:p w:rsidR="00EC35F0" w:rsidRDefault="00EC35F0" w:rsidP="00D13D8C">
      <w:pPr>
        <w:ind w:firstLine="720"/>
        <w:jc w:val="both"/>
        <w:rPr>
          <w:sz w:val="28"/>
        </w:rPr>
      </w:pPr>
      <w:r>
        <w:rPr>
          <w:sz w:val="28"/>
        </w:rPr>
        <w:t>- ф</w:t>
      </w:r>
      <w:r w:rsidR="00DC2376" w:rsidRPr="00F471D6">
        <w:rPr>
          <w:sz w:val="28"/>
        </w:rPr>
        <w:t>едерального закона от 23 ноября 2009 года № 261-Ф</w:t>
      </w:r>
      <w:r w:rsidR="00A6360C">
        <w:rPr>
          <w:sz w:val="28"/>
        </w:rPr>
        <w:t xml:space="preserve">З </w:t>
      </w:r>
      <w:r w:rsidR="00DC2376" w:rsidRPr="00F471D6">
        <w:rPr>
          <w:sz w:val="28"/>
        </w:rPr>
        <w:t>«Об энергосбережении и о повышении энергетической</w:t>
      </w:r>
      <w:r w:rsidR="00D13AC1">
        <w:rPr>
          <w:sz w:val="28"/>
        </w:rPr>
        <w:t xml:space="preserve"> </w:t>
      </w:r>
      <w:r w:rsidR="00DC2376" w:rsidRPr="00F471D6">
        <w:rPr>
          <w:sz w:val="28"/>
        </w:rPr>
        <w:t xml:space="preserve">эффективности и о внесение изменений в отдельные законодательные акты </w:t>
      </w:r>
      <w:r>
        <w:rPr>
          <w:sz w:val="28"/>
        </w:rPr>
        <w:t>Российской Федерации»;</w:t>
      </w:r>
    </w:p>
    <w:p w:rsidR="00EC35F0" w:rsidRPr="00EC35F0" w:rsidRDefault="00EC35F0" w:rsidP="00D13D8C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- приказа </w:t>
      </w:r>
      <w:r>
        <w:rPr>
          <w:sz w:val="28"/>
          <w:szCs w:val="28"/>
        </w:rPr>
        <w:t>министерства энергетики Российской Ф</w:t>
      </w:r>
      <w:r w:rsidRPr="00EC35F0">
        <w:rPr>
          <w:sz w:val="28"/>
          <w:szCs w:val="28"/>
        </w:rPr>
        <w:t>едерации от 30 июня 2014 г</w:t>
      </w:r>
      <w:r>
        <w:rPr>
          <w:sz w:val="28"/>
          <w:szCs w:val="28"/>
        </w:rPr>
        <w:t>ода №</w:t>
      </w:r>
      <w:r w:rsidRPr="00EC35F0">
        <w:rPr>
          <w:sz w:val="28"/>
          <w:szCs w:val="28"/>
        </w:rPr>
        <w:t xml:space="preserve"> 399 </w:t>
      </w:r>
      <w:r>
        <w:rPr>
          <w:sz w:val="28"/>
          <w:szCs w:val="28"/>
        </w:rPr>
        <w:t>«О</w:t>
      </w:r>
      <w:r w:rsidRPr="00EC35F0">
        <w:rPr>
          <w:sz w:val="28"/>
          <w:szCs w:val="28"/>
        </w:rPr>
        <w:t>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</w:t>
      </w:r>
      <w:r>
        <w:rPr>
          <w:sz w:val="28"/>
          <w:szCs w:val="28"/>
        </w:rPr>
        <w:t>»;</w:t>
      </w:r>
    </w:p>
    <w:p w:rsidR="00EC35F0" w:rsidRDefault="00EC35F0" w:rsidP="00D13D8C">
      <w:pPr>
        <w:ind w:firstLine="720"/>
        <w:jc w:val="both"/>
        <w:rPr>
          <w:sz w:val="28"/>
        </w:rPr>
      </w:pPr>
      <w:r>
        <w:rPr>
          <w:sz w:val="28"/>
        </w:rPr>
        <w:t>- ф</w:t>
      </w:r>
      <w:r w:rsidRPr="00F471D6">
        <w:rPr>
          <w:sz w:val="28"/>
        </w:rPr>
        <w:t xml:space="preserve">едерального закона </w:t>
      </w:r>
      <w:r w:rsidR="00D13D8C" w:rsidRPr="00F471D6">
        <w:rPr>
          <w:sz w:val="28"/>
        </w:rPr>
        <w:t>от 6 октября2003 года № 131-ФЗ «Об общих принципах организации местного самоупр</w:t>
      </w:r>
      <w:r>
        <w:rPr>
          <w:sz w:val="28"/>
        </w:rPr>
        <w:t>авления в Российской Федерации;</w:t>
      </w:r>
    </w:p>
    <w:p w:rsidR="00EC35F0" w:rsidRDefault="00EC35F0" w:rsidP="00D13D8C">
      <w:pPr>
        <w:ind w:firstLine="720"/>
        <w:jc w:val="both"/>
        <w:rPr>
          <w:sz w:val="28"/>
        </w:rPr>
      </w:pPr>
      <w:r>
        <w:rPr>
          <w:sz w:val="28"/>
        </w:rPr>
        <w:t>- ф</w:t>
      </w:r>
      <w:r w:rsidRPr="00F471D6">
        <w:rPr>
          <w:sz w:val="28"/>
        </w:rPr>
        <w:t xml:space="preserve">едерального закона </w:t>
      </w:r>
      <w:r w:rsidR="00D13D8C" w:rsidRPr="00F471D6">
        <w:rPr>
          <w:sz w:val="28"/>
        </w:rPr>
        <w:t>от 27 июля 2010 год</w:t>
      </w:r>
      <w:r>
        <w:rPr>
          <w:sz w:val="28"/>
        </w:rPr>
        <w:t>а № 190-ФЗ «О теплоснабжении»;</w:t>
      </w:r>
    </w:p>
    <w:p w:rsidR="00D13D8C" w:rsidRPr="00F471D6" w:rsidRDefault="00EC35F0" w:rsidP="00D13D8C">
      <w:pPr>
        <w:ind w:firstLine="720"/>
        <w:jc w:val="both"/>
        <w:rPr>
          <w:sz w:val="28"/>
        </w:rPr>
      </w:pPr>
      <w:r>
        <w:rPr>
          <w:sz w:val="28"/>
        </w:rPr>
        <w:t>- ф</w:t>
      </w:r>
      <w:r w:rsidRPr="00F471D6">
        <w:rPr>
          <w:sz w:val="28"/>
        </w:rPr>
        <w:t xml:space="preserve">едерального закона </w:t>
      </w:r>
      <w:r w:rsidR="00D13D8C" w:rsidRPr="00F471D6">
        <w:rPr>
          <w:sz w:val="28"/>
        </w:rPr>
        <w:t>от 7 декабря 2011 года № 416-ФЗ «О водоснабжении и водоотведении».</w:t>
      </w:r>
    </w:p>
    <w:p w:rsidR="00ED5E91" w:rsidRPr="00F471D6" w:rsidRDefault="00ED5E91" w:rsidP="00ED5E91">
      <w:pPr>
        <w:ind w:firstLine="720"/>
        <w:jc w:val="both"/>
        <w:rPr>
          <w:sz w:val="28"/>
          <w:szCs w:val="28"/>
        </w:rPr>
      </w:pPr>
      <w:r w:rsidRPr="00F471D6">
        <w:rPr>
          <w:sz w:val="28"/>
          <w:szCs w:val="28"/>
        </w:rPr>
        <w:t>Принятая на федеральном уровне Энергетическая стратегия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</w:t>
      </w:r>
      <w:r w:rsidR="00BB1DA6">
        <w:rPr>
          <w:sz w:val="28"/>
          <w:szCs w:val="28"/>
        </w:rPr>
        <w:t xml:space="preserve"> и муниципальных</w:t>
      </w:r>
      <w:r w:rsidRPr="00F471D6">
        <w:rPr>
          <w:sz w:val="28"/>
          <w:szCs w:val="28"/>
        </w:rPr>
        <w:t xml:space="preserve"> программ социально-экономического развития регионов.</w:t>
      </w:r>
    </w:p>
    <w:p w:rsidR="00ED5E91" w:rsidRPr="00F471D6" w:rsidRDefault="00ED5E91" w:rsidP="00ED5E91">
      <w:pPr>
        <w:ind w:firstLine="720"/>
        <w:jc w:val="both"/>
        <w:rPr>
          <w:i/>
          <w:sz w:val="28"/>
        </w:rPr>
      </w:pPr>
      <w:r w:rsidRPr="00813650">
        <w:rPr>
          <w:sz w:val="28"/>
        </w:rPr>
        <w:lastRenderedPageBreak/>
        <w:t>В предстоящий период решение этих вопросов без применения программно-целевого метода не представляется возможным.</w:t>
      </w:r>
    </w:p>
    <w:p w:rsidR="00066F34" w:rsidRPr="00F471D6" w:rsidRDefault="00066F34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>В условиях</w:t>
      </w:r>
      <w:r w:rsidR="00617692" w:rsidRPr="00F471D6">
        <w:rPr>
          <w:sz w:val="28"/>
        </w:rPr>
        <w:t xml:space="preserve"> нарастающего д</w:t>
      </w:r>
      <w:r w:rsidR="00674B9B" w:rsidRPr="00F471D6">
        <w:rPr>
          <w:sz w:val="28"/>
        </w:rPr>
        <w:t>е</w:t>
      </w:r>
      <w:r w:rsidR="00617692" w:rsidRPr="00F471D6">
        <w:rPr>
          <w:sz w:val="28"/>
        </w:rPr>
        <w:t>фицита энергоносителей и увеличения стоимости всех видов энергии возрастает актуальность использования любых резервов энергетики, позволяющих увеличивать производство энергии с минимальными затратами</w:t>
      </w:r>
      <w:r w:rsidR="00F46D79" w:rsidRPr="00F471D6">
        <w:rPr>
          <w:sz w:val="28"/>
        </w:rPr>
        <w:t>.</w:t>
      </w:r>
    </w:p>
    <w:p w:rsidR="00F46D79" w:rsidRPr="00F471D6" w:rsidRDefault="00F46D79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>Крайне важным становится обеспечение экономии и эффективного использования энергетических ресурсов во всех сферах экономики муниципального образования, что требует формирования единой политики администрации Ейского городского поселения Ейского района по энергосбережению и повышению энергетической эффективности. Приоритетными направлениями, в которых требуется решение первоочередных задач по энергосбережению и повышению энергетической эффектив</w:t>
      </w:r>
      <w:r w:rsidR="003B0456" w:rsidRPr="00F471D6">
        <w:rPr>
          <w:sz w:val="28"/>
        </w:rPr>
        <w:t xml:space="preserve">ности, являются: жилищный фонд </w:t>
      </w:r>
      <w:r w:rsidRPr="00F471D6">
        <w:rPr>
          <w:sz w:val="28"/>
        </w:rPr>
        <w:t>и системы коммунальной инфраструктуры</w:t>
      </w:r>
      <w:r w:rsidR="00565494">
        <w:rPr>
          <w:sz w:val="28"/>
        </w:rPr>
        <w:t>.</w:t>
      </w:r>
    </w:p>
    <w:p w:rsidR="0034224A" w:rsidRPr="00F471D6" w:rsidRDefault="00CD01DA" w:rsidP="000B5166">
      <w:pPr>
        <w:ind w:firstLine="720"/>
        <w:jc w:val="both"/>
        <w:rPr>
          <w:sz w:val="28"/>
        </w:rPr>
      </w:pPr>
      <w:r w:rsidRPr="00F471D6">
        <w:rPr>
          <w:sz w:val="28"/>
        </w:rPr>
        <w:t>По состоянию на 1 января 2020 года о</w:t>
      </w:r>
      <w:r w:rsidR="00F46D79" w:rsidRPr="00F471D6">
        <w:rPr>
          <w:sz w:val="28"/>
        </w:rPr>
        <w:t xml:space="preserve">бщая площадь жилищного фонда </w:t>
      </w:r>
      <w:r w:rsidR="0034224A" w:rsidRPr="00F471D6">
        <w:rPr>
          <w:sz w:val="28"/>
        </w:rPr>
        <w:t xml:space="preserve">Ейского городского поселения Ейского района составляет </w:t>
      </w:r>
      <w:r w:rsidRPr="00F471D6">
        <w:rPr>
          <w:sz w:val="28"/>
        </w:rPr>
        <w:t>1285,21</w:t>
      </w:r>
      <w:r w:rsidR="0034224A" w:rsidRPr="00F471D6">
        <w:rPr>
          <w:sz w:val="28"/>
        </w:rPr>
        <w:t xml:space="preserve"> тыс. м</w:t>
      </w:r>
      <w:r w:rsidR="0034224A" w:rsidRPr="00F471D6">
        <w:rPr>
          <w:sz w:val="28"/>
          <w:vertAlign w:val="superscript"/>
        </w:rPr>
        <w:t>2</w:t>
      </w:r>
      <w:r w:rsidR="00F46D79" w:rsidRPr="00F471D6">
        <w:rPr>
          <w:sz w:val="28"/>
        </w:rPr>
        <w:t>.</w:t>
      </w:r>
      <w:r w:rsidR="0034224A" w:rsidRPr="00F471D6">
        <w:rPr>
          <w:sz w:val="28"/>
        </w:rPr>
        <w:t>На территории Ейского городского поселения Ейского района насчитывается 4</w:t>
      </w:r>
      <w:r w:rsidRPr="00F471D6">
        <w:rPr>
          <w:sz w:val="28"/>
        </w:rPr>
        <w:t>59</w:t>
      </w:r>
      <w:r w:rsidR="0034224A" w:rsidRPr="00F471D6">
        <w:rPr>
          <w:sz w:val="28"/>
        </w:rPr>
        <w:t xml:space="preserve"> многоквартирных дом</w:t>
      </w:r>
      <w:r w:rsidR="00FA3DEA" w:rsidRPr="00F471D6">
        <w:rPr>
          <w:sz w:val="28"/>
        </w:rPr>
        <w:t>а</w:t>
      </w:r>
      <w:r w:rsidR="0034224A" w:rsidRPr="00F471D6">
        <w:rPr>
          <w:sz w:val="28"/>
        </w:rPr>
        <w:t xml:space="preserve"> (31</w:t>
      </w:r>
      <w:r w:rsidRPr="00F471D6">
        <w:rPr>
          <w:sz w:val="28"/>
        </w:rPr>
        <w:t>7</w:t>
      </w:r>
      <w:r w:rsidR="0034224A" w:rsidRPr="00F471D6">
        <w:rPr>
          <w:sz w:val="28"/>
        </w:rPr>
        <w:t xml:space="preserve"> с центральным отоплением), обеспеченность общедомовыми приборами учета коммунальных услуг следующая:</w:t>
      </w:r>
    </w:p>
    <w:p w:rsidR="0034224A" w:rsidRPr="00F471D6" w:rsidRDefault="0034224A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 xml:space="preserve">- отопление: потребность </w:t>
      </w:r>
      <w:r w:rsidR="00D6190B">
        <w:rPr>
          <w:sz w:val="28"/>
        </w:rPr>
        <w:t>227</w:t>
      </w:r>
      <w:r w:rsidR="00DB01AC" w:rsidRPr="00F471D6">
        <w:rPr>
          <w:sz w:val="28"/>
        </w:rPr>
        <w:t>, факт 2</w:t>
      </w:r>
      <w:r w:rsidR="00D6190B">
        <w:rPr>
          <w:sz w:val="28"/>
        </w:rPr>
        <w:t>23</w:t>
      </w:r>
      <w:r w:rsidRPr="00F471D6">
        <w:rPr>
          <w:sz w:val="28"/>
        </w:rPr>
        <w:t>, (</w:t>
      </w:r>
      <w:r w:rsidR="00D6190B">
        <w:rPr>
          <w:sz w:val="28"/>
        </w:rPr>
        <w:t>98,24</w:t>
      </w:r>
      <w:r w:rsidR="000B5166" w:rsidRPr="00F471D6">
        <w:rPr>
          <w:sz w:val="28"/>
        </w:rPr>
        <w:t>%</w:t>
      </w:r>
      <w:r w:rsidRPr="00F471D6">
        <w:rPr>
          <w:sz w:val="28"/>
        </w:rPr>
        <w:t>);</w:t>
      </w:r>
    </w:p>
    <w:p w:rsidR="0034224A" w:rsidRPr="00F471D6" w:rsidRDefault="0034224A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 xml:space="preserve">- горячее водоснабжение: потребность </w:t>
      </w:r>
      <w:r w:rsidR="00D6190B">
        <w:rPr>
          <w:sz w:val="28"/>
        </w:rPr>
        <w:t>154</w:t>
      </w:r>
      <w:r w:rsidRPr="00F471D6">
        <w:rPr>
          <w:sz w:val="28"/>
        </w:rPr>
        <w:t xml:space="preserve">, факт </w:t>
      </w:r>
      <w:r w:rsidR="00821378" w:rsidRPr="00F471D6">
        <w:rPr>
          <w:sz w:val="28"/>
        </w:rPr>
        <w:t>63, (40,</w:t>
      </w:r>
      <w:r w:rsidR="00D6190B">
        <w:rPr>
          <w:sz w:val="28"/>
        </w:rPr>
        <w:t>9</w:t>
      </w:r>
      <w:r w:rsidRPr="00F471D6">
        <w:rPr>
          <w:sz w:val="28"/>
        </w:rPr>
        <w:t>%);</w:t>
      </w:r>
    </w:p>
    <w:p w:rsidR="0034224A" w:rsidRPr="00F471D6" w:rsidRDefault="0034224A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>- холодн</w:t>
      </w:r>
      <w:r w:rsidR="00DB01AC" w:rsidRPr="00F471D6">
        <w:rPr>
          <w:sz w:val="28"/>
        </w:rPr>
        <w:t>ое водоснабжение: потребность 3</w:t>
      </w:r>
      <w:r w:rsidR="00821378" w:rsidRPr="00F471D6">
        <w:rPr>
          <w:sz w:val="28"/>
        </w:rPr>
        <w:t>49, факт 287</w:t>
      </w:r>
      <w:r w:rsidRPr="00F471D6">
        <w:rPr>
          <w:sz w:val="28"/>
        </w:rPr>
        <w:t>,</w:t>
      </w:r>
      <w:r w:rsidR="00821378" w:rsidRPr="00F471D6">
        <w:rPr>
          <w:sz w:val="28"/>
        </w:rPr>
        <w:t xml:space="preserve"> (82,23</w:t>
      </w:r>
      <w:r w:rsidRPr="00F471D6">
        <w:rPr>
          <w:sz w:val="28"/>
        </w:rPr>
        <w:t>%);</w:t>
      </w:r>
    </w:p>
    <w:p w:rsidR="0034224A" w:rsidRPr="00F471D6" w:rsidRDefault="0034224A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 xml:space="preserve">- </w:t>
      </w:r>
      <w:r w:rsidR="00787BA8" w:rsidRPr="00F471D6">
        <w:rPr>
          <w:sz w:val="28"/>
        </w:rPr>
        <w:t xml:space="preserve">электроснабжение: потребность </w:t>
      </w:r>
      <w:r w:rsidR="00821378" w:rsidRPr="00F471D6">
        <w:rPr>
          <w:sz w:val="28"/>
        </w:rPr>
        <w:t>390</w:t>
      </w:r>
      <w:r w:rsidRPr="00F471D6">
        <w:rPr>
          <w:sz w:val="28"/>
        </w:rPr>
        <w:t xml:space="preserve">, факт </w:t>
      </w:r>
      <w:r w:rsidR="006E13FD" w:rsidRPr="00F471D6">
        <w:rPr>
          <w:sz w:val="28"/>
        </w:rPr>
        <w:t>378, (96</w:t>
      </w:r>
      <w:r w:rsidR="00821378" w:rsidRPr="00F471D6">
        <w:rPr>
          <w:sz w:val="28"/>
        </w:rPr>
        <w:t>,9%)</w:t>
      </w:r>
      <w:r w:rsidR="004269EF" w:rsidRPr="00F471D6">
        <w:rPr>
          <w:sz w:val="28"/>
        </w:rPr>
        <w:t>.</w:t>
      </w:r>
    </w:p>
    <w:p w:rsidR="004269EF" w:rsidRPr="00F471D6" w:rsidRDefault="004269EF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>Основными проблемами, препятствующими</w:t>
      </w:r>
      <w:r w:rsidR="006E045E" w:rsidRPr="00F471D6">
        <w:rPr>
          <w:sz w:val="28"/>
        </w:rPr>
        <w:t xml:space="preserve"> снижению потребления энергетических ресурсов </w:t>
      </w:r>
      <w:r w:rsidR="003B0456" w:rsidRPr="00F471D6">
        <w:rPr>
          <w:sz w:val="28"/>
        </w:rPr>
        <w:t>в жилищном фонде и предприятиях коммунальной инфраструктуры</w:t>
      </w:r>
      <w:r w:rsidR="006E045E" w:rsidRPr="00F471D6">
        <w:rPr>
          <w:sz w:val="28"/>
        </w:rPr>
        <w:t>, являются:</w:t>
      </w:r>
    </w:p>
    <w:p w:rsidR="006E045E" w:rsidRPr="00F471D6" w:rsidRDefault="006E045E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>- потери теплого воздуха через оконные проемы, системы вентиляции;</w:t>
      </w:r>
    </w:p>
    <w:p w:rsidR="006E045E" w:rsidRPr="00F471D6" w:rsidRDefault="006E045E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>- изношенность инженерных сетей;</w:t>
      </w:r>
    </w:p>
    <w:p w:rsidR="006E045E" w:rsidRPr="00F471D6" w:rsidRDefault="006E045E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>- устаревшая система освещения помещений и учета потребляемой электроэнергии;</w:t>
      </w:r>
    </w:p>
    <w:p w:rsidR="006E045E" w:rsidRPr="00F471D6" w:rsidRDefault="006E045E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>- дефекты тепловой изоляции теплопотребляющего оборудования;</w:t>
      </w:r>
    </w:p>
    <w:p w:rsidR="006E045E" w:rsidRPr="00F471D6" w:rsidRDefault="006E045E" w:rsidP="00ED5E91">
      <w:pPr>
        <w:ind w:firstLine="720"/>
        <w:jc w:val="both"/>
        <w:rPr>
          <w:sz w:val="28"/>
        </w:rPr>
      </w:pPr>
      <w:r w:rsidRPr="00F471D6">
        <w:rPr>
          <w:sz w:val="28"/>
        </w:rPr>
        <w:t>- отсутствие тепловой завесы на входах в помещения.</w:t>
      </w:r>
    </w:p>
    <w:p w:rsidR="00D60EE0" w:rsidRPr="00F471D6" w:rsidRDefault="00D60EE0" w:rsidP="00D60EE0">
      <w:pPr>
        <w:ind w:firstLine="720"/>
        <w:jc w:val="both"/>
        <w:rPr>
          <w:sz w:val="28"/>
        </w:rPr>
      </w:pPr>
      <w:r w:rsidRPr="00F471D6">
        <w:rPr>
          <w:sz w:val="28"/>
        </w:rPr>
        <w:t xml:space="preserve">Особенно актуальна задача энергосбережения в социальной и жилищно-коммунальной сферах. </w:t>
      </w:r>
      <w:r w:rsidR="006E045E" w:rsidRPr="00F471D6">
        <w:rPr>
          <w:sz w:val="28"/>
        </w:rPr>
        <w:t xml:space="preserve">Реализация мероприятий по энергосбережению позволит минимизировать затраты на содержание </w:t>
      </w:r>
      <w:r w:rsidR="00CB3437" w:rsidRPr="00F471D6">
        <w:rPr>
          <w:sz w:val="28"/>
        </w:rPr>
        <w:t xml:space="preserve">вышеуказанных </w:t>
      </w:r>
      <w:r w:rsidR="006E045E" w:rsidRPr="00F471D6">
        <w:rPr>
          <w:sz w:val="28"/>
        </w:rPr>
        <w:t>объектов</w:t>
      </w:r>
      <w:r w:rsidR="003F70E0">
        <w:rPr>
          <w:sz w:val="28"/>
        </w:rPr>
        <w:t>.</w:t>
      </w:r>
    </w:p>
    <w:p w:rsidR="0072764D" w:rsidRDefault="006E045E" w:rsidP="0072764D">
      <w:pPr>
        <w:ind w:firstLine="720"/>
        <w:jc w:val="both"/>
        <w:rPr>
          <w:sz w:val="28"/>
        </w:rPr>
      </w:pPr>
      <w:r w:rsidRPr="00F471D6">
        <w:rPr>
          <w:sz w:val="28"/>
        </w:rPr>
        <w:t>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 и может быть эффективно решена только программно-целевым методом. Использование программно-целевого метода позволит сконцентрирова</w:t>
      </w:r>
      <w:r w:rsidR="00CB3437" w:rsidRPr="00F471D6">
        <w:rPr>
          <w:sz w:val="28"/>
        </w:rPr>
        <w:t>ть в рамках программы имеющиеся</w:t>
      </w:r>
      <w:r w:rsidRPr="00F471D6">
        <w:rPr>
          <w:sz w:val="28"/>
        </w:rPr>
        <w:t xml:space="preserve"> внебюджетные </w:t>
      </w:r>
      <w:r w:rsidR="00CB3437" w:rsidRPr="00F471D6">
        <w:rPr>
          <w:sz w:val="28"/>
        </w:rPr>
        <w:t>ресурсы</w:t>
      </w:r>
      <w:r w:rsidRPr="00F471D6">
        <w:rPr>
          <w:sz w:val="28"/>
        </w:rPr>
        <w:t xml:space="preserve"> для решения ключевых проблем в сфере энергоснабжения </w:t>
      </w:r>
      <w:r w:rsidR="00CB3437" w:rsidRPr="00F471D6">
        <w:rPr>
          <w:sz w:val="28"/>
        </w:rPr>
        <w:t xml:space="preserve">городского поселения, </w:t>
      </w:r>
      <w:r w:rsidRPr="00F471D6">
        <w:rPr>
          <w:sz w:val="28"/>
        </w:rPr>
        <w:t>а также</w:t>
      </w:r>
      <w:r w:rsidR="00CB3437" w:rsidRPr="00F471D6">
        <w:rPr>
          <w:sz w:val="28"/>
        </w:rPr>
        <w:t xml:space="preserve"> будет способствовать</w:t>
      </w:r>
      <w:r w:rsidRPr="00F471D6">
        <w:rPr>
          <w:sz w:val="28"/>
        </w:rPr>
        <w:t xml:space="preserve"> эффективному планированию и мониторингу результатов реализации программы.</w:t>
      </w:r>
    </w:p>
    <w:p w:rsidR="0072764D" w:rsidRDefault="0072764D" w:rsidP="0072764D">
      <w:pPr>
        <w:ind w:firstLine="720"/>
        <w:jc w:val="both"/>
        <w:rPr>
          <w:sz w:val="28"/>
        </w:rPr>
      </w:pPr>
    </w:p>
    <w:p w:rsidR="00ED5E91" w:rsidRPr="00F471D6" w:rsidRDefault="0013278B" w:rsidP="0072764D">
      <w:pPr>
        <w:ind w:firstLine="720"/>
        <w:jc w:val="both"/>
        <w:rPr>
          <w:b/>
          <w:sz w:val="28"/>
        </w:rPr>
      </w:pPr>
      <w:r w:rsidRPr="00F471D6">
        <w:rPr>
          <w:b/>
          <w:sz w:val="28"/>
          <w:szCs w:val="28"/>
        </w:rPr>
        <w:lastRenderedPageBreak/>
        <w:t>Раздел 2.</w:t>
      </w:r>
      <w:r w:rsidR="00ED5E91" w:rsidRPr="00F471D6">
        <w:rPr>
          <w:b/>
          <w:sz w:val="28"/>
        </w:rPr>
        <w:t>Цели</w:t>
      </w:r>
      <w:r w:rsidR="00565494">
        <w:rPr>
          <w:b/>
          <w:sz w:val="28"/>
        </w:rPr>
        <w:t>, задачи,</w:t>
      </w:r>
      <w:r w:rsidRPr="00F471D6">
        <w:rPr>
          <w:b/>
          <w:sz w:val="28"/>
        </w:rPr>
        <w:t xml:space="preserve"> целевые показатели </w:t>
      </w:r>
      <w:r w:rsidR="00565494">
        <w:rPr>
          <w:b/>
          <w:sz w:val="28"/>
        </w:rPr>
        <w:t xml:space="preserve">реализации </w:t>
      </w:r>
      <w:r w:rsidRPr="00F471D6">
        <w:rPr>
          <w:b/>
          <w:sz w:val="28"/>
        </w:rPr>
        <w:t>муниципальной программы</w:t>
      </w:r>
      <w:r w:rsidR="00123F26">
        <w:rPr>
          <w:b/>
          <w:sz w:val="28"/>
        </w:rPr>
        <w:t>.</w:t>
      </w:r>
    </w:p>
    <w:p w:rsidR="00357624" w:rsidRPr="00F471D6" w:rsidRDefault="00357624" w:rsidP="001F3A23">
      <w:pPr>
        <w:spacing w:line="228" w:lineRule="auto"/>
        <w:ind w:firstLine="5103"/>
        <w:jc w:val="right"/>
        <w:rPr>
          <w:sz w:val="28"/>
          <w:szCs w:val="28"/>
        </w:rPr>
      </w:pPr>
    </w:p>
    <w:tbl>
      <w:tblPr>
        <w:tblStyle w:val="ab"/>
        <w:tblW w:w="10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6"/>
        <w:gridCol w:w="3686"/>
        <w:gridCol w:w="992"/>
        <w:gridCol w:w="851"/>
        <w:gridCol w:w="850"/>
        <w:gridCol w:w="851"/>
        <w:gridCol w:w="850"/>
        <w:gridCol w:w="851"/>
        <w:gridCol w:w="850"/>
      </w:tblGrid>
      <w:tr w:rsidR="00565494" w:rsidRPr="00F471D6" w:rsidTr="006B4692">
        <w:tc>
          <w:tcPr>
            <w:tcW w:w="596" w:type="dxa"/>
            <w:vMerge w:val="restart"/>
          </w:tcPr>
          <w:p w:rsidR="00565494" w:rsidRPr="00F04377" w:rsidRDefault="00565494" w:rsidP="00DF032B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№ п/п</w:t>
            </w:r>
          </w:p>
        </w:tc>
        <w:tc>
          <w:tcPr>
            <w:tcW w:w="3686" w:type="dxa"/>
            <w:vMerge w:val="restart"/>
          </w:tcPr>
          <w:p w:rsidR="00565494" w:rsidRPr="00F04377" w:rsidRDefault="00565494" w:rsidP="00DF032B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565494" w:rsidRPr="006B4692" w:rsidRDefault="00565494" w:rsidP="00DF032B">
            <w:pPr>
              <w:spacing w:line="228" w:lineRule="auto"/>
              <w:jc w:val="center"/>
            </w:pPr>
            <w:r w:rsidRPr="006B4692">
              <w:t>Единица измерения</w:t>
            </w:r>
          </w:p>
        </w:tc>
        <w:tc>
          <w:tcPr>
            <w:tcW w:w="5103" w:type="dxa"/>
            <w:gridSpan w:val="6"/>
          </w:tcPr>
          <w:p w:rsidR="00565494" w:rsidRPr="00F04377" w:rsidRDefault="00565494" w:rsidP="00DF032B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Значение показателей</w:t>
            </w:r>
          </w:p>
        </w:tc>
      </w:tr>
      <w:tr w:rsidR="00565494" w:rsidRPr="00F471D6" w:rsidTr="006B4692">
        <w:tc>
          <w:tcPr>
            <w:tcW w:w="596" w:type="dxa"/>
            <w:vMerge/>
          </w:tcPr>
          <w:p w:rsidR="00565494" w:rsidRPr="00F04377" w:rsidRDefault="00565494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565494" w:rsidRPr="00F04377" w:rsidRDefault="00565494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65494" w:rsidRPr="00F04377" w:rsidRDefault="00565494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565494" w:rsidRPr="00123F26" w:rsidRDefault="00123F26" w:rsidP="00123F26">
            <w:pPr>
              <w:spacing w:line="228" w:lineRule="auto"/>
              <w:jc w:val="center"/>
            </w:pPr>
            <w:r w:rsidRPr="00123F26">
              <w:t>2020 год</w:t>
            </w:r>
          </w:p>
        </w:tc>
        <w:tc>
          <w:tcPr>
            <w:tcW w:w="850" w:type="dxa"/>
          </w:tcPr>
          <w:p w:rsidR="00565494" w:rsidRPr="00123F26" w:rsidRDefault="00123F26" w:rsidP="00123F26">
            <w:pPr>
              <w:spacing w:line="228" w:lineRule="auto"/>
              <w:jc w:val="center"/>
            </w:pPr>
            <w:r w:rsidRPr="00123F26">
              <w:t>2021 год</w:t>
            </w:r>
          </w:p>
        </w:tc>
        <w:tc>
          <w:tcPr>
            <w:tcW w:w="851" w:type="dxa"/>
          </w:tcPr>
          <w:p w:rsidR="00565494" w:rsidRPr="00123F26" w:rsidRDefault="00123F26" w:rsidP="00123F26">
            <w:pPr>
              <w:spacing w:line="228" w:lineRule="auto"/>
              <w:jc w:val="center"/>
            </w:pPr>
            <w:r w:rsidRPr="00123F26">
              <w:t>2022 год</w:t>
            </w:r>
          </w:p>
        </w:tc>
        <w:tc>
          <w:tcPr>
            <w:tcW w:w="850" w:type="dxa"/>
          </w:tcPr>
          <w:p w:rsidR="00565494" w:rsidRPr="00123F26" w:rsidRDefault="00123F26" w:rsidP="00123F26">
            <w:pPr>
              <w:spacing w:line="228" w:lineRule="auto"/>
              <w:jc w:val="center"/>
            </w:pPr>
            <w:r w:rsidRPr="00123F26">
              <w:t>2023 год</w:t>
            </w:r>
          </w:p>
        </w:tc>
        <w:tc>
          <w:tcPr>
            <w:tcW w:w="851" w:type="dxa"/>
          </w:tcPr>
          <w:p w:rsidR="00565494" w:rsidRPr="00123F26" w:rsidRDefault="00123F26" w:rsidP="00123F26">
            <w:pPr>
              <w:spacing w:line="228" w:lineRule="auto"/>
              <w:jc w:val="center"/>
            </w:pPr>
            <w:r w:rsidRPr="00123F26">
              <w:t>2024 год</w:t>
            </w:r>
          </w:p>
        </w:tc>
        <w:tc>
          <w:tcPr>
            <w:tcW w:w="850" w:type="dxa"/>
          </w:tcPr>
          <w:p w:rsidR="00565494" w:rsidRPr="00123F26" w:rsidRDefault="00123F26" w:rsidP="00123F26">
            <w:pPr>
              <w:spacing w:line="228" w:lineRule="auto"/>
              <w:jc w:val="center"/>
            </w:pPr>
            <w:r w:rsidRPr="00123F26">
              <w:t>2025 год</w:t>
            </w:r>
          </w:p>
        </w:tc>
      </w:tr>
      <w:tr w:rsidR="00565494" w:rsidRPr="00F471D6" w:rsidTr="006B4692">
        <w:tc>
          <w:tcPr>
            <w:tcW w:w="596" w:type="dxa"/>
          </w:tcPr>
          <w:p w:rsidR="00565494" w:rsidRPr="00F04377" w:rsidRDefault="00565494" w:rsidP="00565494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565494" w:rsidRPr="00F04377" w:rsidRDefault="00565494" w:rsidP="00565494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65494" w:rsidRPr="00F04377" w:rsidRDefault="00565494" w:rsidP="00565494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565494" w:rsidRPr="00F04377" w:rsidRDefault="00565494" w:rsidP="00565494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565494" w:rsidRPr="00F04377" w:rsidRDefault="00565494" w:rsidP="00565494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565494" w:rsidRPr="00F04377" w:rsidRDefault="00565494" w:rsidP="00565494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565494" w:rsidRPr="00F04377" w:rsidRDefault="00565494" w:rsidP="00565494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565494" w:rsidRPr="00F04377" w:rsidRDefault="00565494" w:rsidP="00565494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565494" w:rsidRDefault="00565494" w:rsidP="00565494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A3FEC" w:rsidRPr="00F471D6" w:rsidTr="006B4692">
        <w:tc>
          <w:tcPr>
            <w:tcW w:w="596" w:type="dxa"/>
            <w:vAlign w:val="center"/>
          </w:tcPr>
          <w:p w:rsidR="00AA3FEC" w:rsidRPr="00383D37" w:rsidRDefault="00AA3FEC" w:rsidP="00AA3FEC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</w:tcPr>
          <w:p w:rsidR="00AA3FEC" w:rsidRPr="00383D37" w:rsidRDefault="00AA3FEC" w:rsidP="00AA3FEC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раздела «</w:t>
            </w:r>
            <w:r w:rsidRPr="00383D37">
              <w:rPr>
                <w:sz w:val="28"/>
                <w:szCs w:val="28"/>
              </w:rPr>
              <w:t>Установка коллективных (общедомовых) приборов учета в многоквартирных домах, расположенных на территории Ейского городского поселения Ейского района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AA3FEC" w:rsidRPr="00F471D6" w:rsidTr="006B4692">
        <w:tc>
          <w:tcPr>
            <w:tcW w:w="596" w:type="dxa"/>
          </w:tcPr>
          <w:p w:rsidR="00AA3FEC" w:rsidRPr="00565494" w:rsidRDefault="00AA3FEC" w:rsidP="00AA3FEC">
            <w:pPr>
              <w:pStyle w:val="ac"/>
              <w:spacing w:line="228" w:lineRule="auto"/>
              <w:ind w:left="34"/>
              <w:jc w:val="center"/>
              <w:rPr>
                <w:sz w:val="28"/>
                <w:szCs w:val="28"/>
              </w:rPr>
            </w:pPr>
          </w:p>
        </w:tc>
        <w:tc>
          <w:tcPr>
            <w:tcW w:w="9781" w:type="dxa"/>
            <w:gridSpan w:val="8"/>
          </w:tcPr>
          <w:p w:rsidR="00AA3FEC" w:rsidRPr="00565494" w:rsidRDefault="00AA3FEC" w:rsidP="00AA3FEC">
            <w:pPr>
              <w:pStyle w:val="ac"/>
              <w:spacing w:line="228" w:lineRule="auto"/>
              <w:ind w:left="34"/>
              <w:jc w:val="both"/>
              <w:rPr>
                <w:sz w:val="28"/>
                <w:szCs w:val="28"/>
              </w:rPr>
            </w:pPr>
            <w:r w:rsidRPr="00565494">
              <w:rPr>
                <w:sz w:val="28"/>
                <w:szCs w:val="28"/>
              </w:rPr>
              <w:t xml:space="preserve">Цель: учет использования </w:t>
            </w:r>
            <w:r w:rsidRPr="005D06B8">
              <w:rPr>
                <w:sz w:val="28"/>
                <w:shd w:val="clear" w:color="auto" w:fill="FFFFFF"/>
              </w:rPr>
              <w:t>энергетически</w:t>
            </w:r>
            <w:r>
              <w:rPr>
                <w:sz w:val="28"/>
                <w:shd w:val="clear" w:color="auto" w:fill="FFFFFF"/>
              </w:rPr>
              <w:t>х ресурсов</w:t>
            </w:r>
            <w:r w:rsidR="00D13AC1">
              <w:rPr>
                <w:sz w:val="28"/>
                <w:shd w:val="clear" w:color="auto" w:fill="FFFFFF"/>
              </w:rPr>
              <w:t xml:space="preserve"> </w:t>
            </w:r>
            <w:r w:rsidRPr="00565494">
              <w:rPr>
                <w:sz w:val="28"/>
                <w:szCs w:val="28"/>
              </w:rPr>
              <w:t>на территории Ейского городского поселения Ейского района</w:t>
            </w:r>
          </w:p>
        </w:tc>
      </w:tr>
      <w:tr w:rsidR="00AA3FEC" w:rsidRPr="00F471D6" w:rsidTr="006B4692">
        <w:tc>
          <w:tcPr>
            <w:tcW w:w="596" w:type="dxa"/>
          </w:tcPr>
          <w:p w:rsidR="00AA3FEC" w:rsidRPr="00565494" w:rsidRDefault="00AA3FEC" w:rsidP="00AA3FEC">
            <w:pPr>
              <w:pStyle w:val="ac"/>
              <w:spacing w:line="228" w:lineRule="auto"/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9781" w:type="dxa"/>
            <w:gridSpan w:val="8"/>
          </w:tcPr>
          <w:p w:rsidR="00AA3FEC" w:rsidRPr="00565494" w:rsidRDefault="00AA3FEC" w:rsidP="007A48C7">
            <w:pPr>
              <w:pStyle w:val="ac"/>
              <w:spacing w:line="228" w:lineRule="auto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Задача: </w:t>
            </w:r>
            <w:r w:rsidR="007A48C7">
              <w:rPr>
                <w:sz w:val="28"/>
                <w:szCs w:val="28"/>
              </w:rPr>
              <w:t xml:space="preserve">осуществление </w:t>
            </w:r>
            <w:r w:rsidRPr="005D06B8">
              <w:rPr>
                <w:sz w:val="28"/>
                <w:shd w:val="clear" w:color="auto" w:fill="FFFFFF"/>
              </w:rPr>
              <w:t>расчет</w:t>
            </w:r>
            <w:r w:rsidR="007A48C7">
              <w:rPr>
                <w:sz w:val="28"/>
                <w:shd w:val="clear" w:color="auto" w:fill="FFFFFF"/>
              </w:rPr>
              <w:t>ов</w:t>
            </w:r>
            <w:r w:rsidRPr="005D06B8">
              <w:rPr>
                <w:sz w:val="28"/>
                <w:shd w:val="clear" w:color="auto" w:fill="FFFFFF"/>
              </w:rPr>
              <w:t xml:space="preserve"> за энергетические </w:t>
            </w:r>
            <w:r w:rsidR="007A48C7">
              <w:rPr>
                <w:sz w:val="28"/>
                <w:shd w:val="clear" w:color="auto" w:fill="FFFFFF"/>
              </w:rPr>
              <w:t xml:space="preserve">ресурсы </w:t>
            </w:r>
            <w:r w:rsidRPr="005D06B8">
              <w:rPr>
                <w:sz w:val="28"/>
                <w:shd w:val="clear" w:color="auto" w:fill="FFFFFF"/>
              </w:rPr>
              <w:t>на основании данных о количественном значении энергетических ресурсов, произведенных, переданных, потребленных, определенных при помощи приборов учета используемых энергетических ресурсов.</w:t>
            </w:r>
            <w:r w:rsidRPr="005D06B8">
              <w:rPr>
                <w:rFonts w:ascii="Arial" w:hAnsi="Arial" w:cs="Arial"/>
                <w:color w:val="333333"/>
                <w:sz w:val="28"/>
                <w:shd w:val="clear" w:color="auto" w:fill="FFFFFF"/>
              </w:rPr>
              <w:t> </w:t>
            </w:r>
          </w:p>
        </w:tc>
      </w:tr>
      <w:tr w:rsidR="00AA3FEC" w:rsidRPr="00F471D6" w:rsidTr="0031588F">
        <w:tc>
          <w:tcPr>
            <w:tcW w:w="596" w:type="dxa"/>
          </w:tcPr>
          <w:p w:rsidR="00AA3FEC" w:rsidRPr="00F04377" w:rsidRDefault="00AA3FEC" w:rsidP="00AA3FEC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686" w:type="dxa"/>
          </w:tcPr>
          <w:p w:rsidR="00AA3FEC" w:rsidRPr="005D06B8" w:rsidRDefault="00AA3FEC" w:rsidP="00AA3FEC">
            <w:pPr>
              <w:spacing w:line="228" w:lineRule="auto"/>
              <w:jc w:val="both"/>
              <w:rPr>
                <w:color w:val="FF0000"/>
                <w:szCs w:val="28"/>
              </w:rPr>
            </w:pPr>
            <w:r w:rsidRPr="005D06B8">
              <w:rPr>
                <w:szCs w:val="28"/>
              </w:rPr>
              <w:t xml:space="preserve">доля объемов </w:t>
            </w:r>
            <w:r w:rsidRPr="005D06B8">
              <w:rPr>
                <w:szCs w:val="28"/>
                <w:u w:val="single"/>
              </w:rPr>
              <w:t>электрической энергии</w:t>
            </w:r>
            <w:r w:rsidRPr="005D06B8">
              <w:rPr>
                <w:szCs w:val="28"/>
              </w:rPr>
              <w:t>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электрической энергии, потребляемой (используемой) на территории Ейского городского поселения Ейского района</w:t>
            </w:r>
          </w:p>
        </w:tc>
        <w:tc>
          <w:tcPr>
            <w:tcW w:w="992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ind w:left="-108" w:firstLine="108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96,9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ind w:left="-108" w:firstLine="108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97,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ind w:left="-108" w:firstLine="108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98,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ind w:left="-108" w:firstLine="108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8,7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ind w:lef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ind w:lef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A3FEC" w:rsidRPr="00F471D6" w:rsidTr="0031588F">
        <w:tc>
          <w:tcPr>
            <w:tcW w:w="596" w:type="dxa"/>
          </w:tcPr>
          <w:p w:rsidR="00AA3FEC" w:rsidRPr="00F04377" w:rsidRDefault="00A66CDF" w:rsidP="00AA3FEC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686" w:type="dxa"/>
          </w:tcPr>
          <w:p w:rsidR="00AA3FEC" w:rsidRPr="00F04377" w:rsidRDefault="00AA3FEC" w:rsidP="00AA3FEC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D06B8">
              <w:rPr>
                <w:szCs w:val="28"/>
              </w:rPr>
              <w:t xml:space="preserve">доля объемов </w:t>
            </w:r>
            <w:r w:rsidRPr="005D06B8">
              <w:rPr>
                <w:szCs w:val="28"/>
                <w:u w:val="single"/>
              </w:rPr>
              <w:t>тепловой энергии</w:t>
            </w:r>
            <w:r w:rsidRPr="005D06B8">
              <w:rPr>
                <w:szCs w:val="28"/>
              </w:rPr>
              <w:t>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тепловой энергии, потребляемой (используемой) на территории Ейского городского поселения Ейского района</w:t>
            </w:r>
          </w:p>
        </w:tc>
        <w:tc>
          <w:tcPr>
            <w:tcW w:w="992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97,5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98,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98,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99,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A3FEC" w:rsidRPr="00F471D6" w:rsidTr="0031588F">
        <w:tc>
          <w:tcPr>
            <w:tcW w:w="596" w:type="dxa"/>
          </w:tcPr>
          <w:p w:rsidR="00AA3FEC" w:rsidRPr="00F04377" w:rsidRDefault="00A66CDF" w:rsidP="00AA3FEC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686" w:type="dxa"/>
          </w:tcPr>
          <w:p w:rsidR="00AA3FEC" w:rsidRPr="00F04377" w:rsidRDefault="00AA3FEC" w:rsidP="00AA3FEC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D06B8">
              <w:rPr>
                <w:szCs w:val="28"/>
              </w:rPr>
              <w:t xml:space="preserve">доля объемов </w:t>
            </w:r>
            <w:r w:rsidRPr="005D06B8">
              <w:rPr>
                <w:szCs w:val="28"/>
                <w:u w:val="single"/>
              </w:rPr>
              <w:t>холодной воды</w:t>
            </w:r>
            <w:r w:rsidRPr="005D06B8">
              <w:rPr>
                <w:szCs w:val="28"/>
              </w:rPr>
              <w:t>, расчеты за которую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воды, потребляемой (используемой) на территории Ейского городского поселения Ейского района</w:t>
            </w:r>
          </w:p>
        </w:tc>
        <w:tc>
          <w:tcPr>
            <w:tcW w:w="992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82,2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85,7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89,3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92,8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96,4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A3FEC" w:rsidRPr="00F471D6" w:rsidTr="0031588F">
        <w:tc>
          <w:tcPr>
            <w:tcW w:w="596" w:type="dxa"/>
          </w:tcPr>
          <w:p w:rsidR="00AA3FEC" w:rsidRPr="00F04377" w:rsidRDefault="00A66CDF" w:rsidP="00AA3FEC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686" w:type="dxa"/>
          </w:tcPr>
          <w:p w:rsidR="00AA3FEC" w:rsidRPr="00F04377" w:rsidRDefault="00AA3FEC" w:rsidP="00AA3FEC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D06B8">
              <w:rPr>
                <w:szCs w:val="28"/>
              </w:rPr>
              <w:t xml:space="preserve">доля объемов </w:t>
            </w:r>
            <w:r w:rsidRPr="005D06B8">
              <w:rPr>
                <w:szCs w:val="28"/>
                <w:u w:val="single"/>
              </w:rPr>
              <w:t>горячей воды</w:t>
            </w:r>
            <w:r w:rsidRPr="005D06B8">
              <w:rPr>
                <w:szCs w:val="28"/>
              </w:rPr>
              <w:t xml:space="preserve">, </w:t>
            </w:r>
            <w:r w:rsidRPr="005D06B8">
              <w:rPr>
                <w:szCs w:val="28"/>
              </w:rPr>
              <w:lastRenderedPageBreak/>
              <w:t>расчеты за которую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воды, потребляемой (используемой) на территории Ейского городского поселения Ейского района</w:t>
            </w:r>
          </w:p>
        </w:tc>
        <w:tc>
          <w:tcPr>
            <w:tcW w:w="992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40,4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  <w:r w:rsidRPr="00F04377">
              <w:rPr>
                <w:sz w:val="28"/>
                <w:szCs w:val="28"/>
              </w:rPr>
              <w:t>,3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48,2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  <w:tc>
          <w:tcPr>
            <w:tcW w:w="851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56,2</w:t>
            </w:r>
          </w:p>
        </w:tc>
        <w:tc>
          <w:tcPr>
            <w:tcW w:w="850" w:type="dxa"/>
          </w:tcPr>
          <w:p w:rsidR="00AA3FEC" w:rsidRPr="00F04377" w:rsidRDefault="00AA3FEC" w:rsidP="0031588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28172B" w:rsidRPr="00F471D6" w:rsidTr="006B4692">
        <w:tc>
          <w:tcPr>
            <w:tcW w:w="596" w:type="dxa"/>
            <w:vAlign w:val="center"/>
          </w:tcPr>
          <w:p w:rsidR="0028172B" w:rsidRPr="00835215" w:rsidRDefault="0028172B" w:rsidP="0028172B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81" w:type="dxa"/>
            <w:gridSpan w:val="8"/>
          </w:tcPr>
          <w:p w:rsidR="0028172B" w:rsidRPr="00835215" w:rsidRDefault="0028172B" w:rsidP="003F70E0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Наименование </w:t>
            </w:r>
            <w:r w:rsidRPr="003F70E0">
              <w:rPr>
                <w:sz w:val="28"/>
                <w:szCs w:val="28"/>
                <w:shd w:val="clear" w:color="auto" w:fill="FFFFFF"/>
              </w:rPr>
              <w:t xml:space="preserve">раздела «Снижение объема </w:t>
            </w:r>
            <w:r w:rsidR="003F70E0">
              <w:rPr>
                <w:sz w:val="28"/>
                <w:szCs w:val="28"/>
                <w:shd w:val="clear" w:color="auto" w:fill="FFFFFF"/>
              </w:rPr>
              <w:t xml:space="preserve">потребления коммунальных ресурсов </w:t>
            </w:r>
            <w:r>
              <w:rPr>
                <w:sz w:val="28"/>
                <w:szCs w:val="28"/>
                <w:shd w:val="clear" w:color="auto" w:fill="FFFFFF"/>
              </w:rPr>
              <w:t xml:space="preserve">в помещениях, занимаемых </w:t>
            </w:r>
            <w:r w:rsidR="000950CA">
              <w:rPr>
                <w:sz w:val="28"/>
                <w:szCs w:val="28"/>
                <w:shd w:val="clear" w:color="auto" w:fill="FFFFFF"/>
              </w:rPr>
              <w:t>органами местного самоуправления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314D03" w:rsidRPr="00F471D6" w:rsidTr="006B4692">
        <w:tc>
          <w:tcPr>
            <w:tcW w:w="596" w:type="dxa"/>
          </w:tcPr>
          <w:p w:rsidR="00314D03" w:rsidRPr="00F04377" w:rsidRDefault="00314D03" w:rsidP="00314D03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81" w:type="dxa"/>
            <w:gridSpan w:val="8"/>
          </w:tcPr>
          <w:p w:rsidR="00314D03" w:rsidRPr="00F04377" w:rsidRDefault="00314D03" w:rsidP="00FA5F95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снижение потребле</w:t>
            </w:r>
            <w:r w:rsidR="00FA5F95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 xml:space="preserve"> энергетических ресурсов</w:t>
            </w:r>
            <w:r w:rsidR="00FA5F95">
              <w:rPr>
                <w:sz w:val="28"/>
                <w:szCs w:val="28"/>
              </w:rPr>
              <w:t>.</w:t>
            </w:r>
          </w:p>
        </w:tc>
      </w:tr>
      <w:tr w:rsidR="00314D03" w:rsidRPr="00F471D6" w:rsidTr="006B4692">
        <w:tc>
          <w:tcPr>
            <w:tcW w:w="596" w:type="dxa"/>
          </w:tcPr>
          <w:p w:rsidR="00314D03" w:rsidRPr="00F04377" w:rsidRDefault="00314D03" w:rsidP="00314D03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81" w:type="dxa"/>
            <w:gridSpan w:val="8"/>
          </w:tcPr>
          <w:p w:rsidR="00314D03" w:rsidRPr="00F04377" w:rsidRDefault="00314D03" w:rsidP="00FA5F95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Задача: экономия энергетических ресурсов</w:t>
            </w:r>
            <w:r w:rsidR="00FA5F95">
              <w:rPr>
                <w:sz w:val="28"/>
                <w:szCs w:val="28"/>
              </w:rPr>
              <w:t>.</w:t>
            </w:r>
          </w:p>
        </w:tc>
      </w:tr>
      <w:tr w:rsidR="00314D03" w:rsidRPr="00F471D6" w:rsidTr="0031588F">
        <w:tc>
          <w:tcPr>
            <w:tcW w:w="596" w:type="dxa"/>
          </w:tcPr>
          <w:p w:rsidR="00314D03" w:rsidRPr="00F04377" w:rsidRDefault="00314D03" w:rsidP="00314D0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686" w:type="dxa"/>
          </w:tcPr>
          <w:p w:rsidR="00314D03" w:rsidRPr="00835215" w:rsidRDefault="00314D03" w:rsidP="00314D03">
            <w:pPr>
              <w:spacing w:line="228" w:lineRule="auto"/>
              <w:jc w:val="both"/>
              <w:rPr>
                <w:szCs w:val="28"/>
              </w:rPr>
            </w:pPr>
            <w:r w:rsidRPr="00835215">
              <w:rPr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835215">
              <w:rPr>
                <w:spacing w:val="2"/>
                <w:szCs w:val="28"/>
                <w:u w:val="single"/>
                <w:shd w:val="clear" w:color="auto" w:fill="FFFFFF"/>
              </w:rPr>
              <w:t>электрической энергии</w:t>
            </w:r>
            <w:r w:rsidRPr="00835215">
              <w:rPr>
                <w:spacing w:val="2"/>
                <w:szCs w:val="28"/>
                <w:shd w:val="clear" w:color="auto" w:fill="FFFFFF"/>
              </w:rPr>
              <w:t xml:space="preserve"> на снабжение органов местного самоуправления</w:t>
            </w:r>
          </w:p>
        </w:tc>
        <w:tc>
          <w:tcPr>
            <w:tcW w:w="992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кВт*ч/кв.м</w:t>
            </w:r>
          </w:p>
        </w:tc>
        <w:tc>
          <w:tcPr>
            <w:tcW w:w="851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14,4</w:t>
            </w:r>
          </w:p>
        </w:tc>
        <w:tc>
          <w:tcPr>
            <w:tcW w:w="850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14,2</w:t>
            </w:r>
          </w:p>
        </w:tc>
        <w:tc>
          <w:tcPr>
            <w:tcW w:w="851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13,8</w:t>
            </w:r>
          </w:p>
        </w:tc>
        <w:tc>
          <w:tcPr>
            <w:tcW w:w="851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13,6</w:t>
            </w:r>
          </w:p>
        </w:tc>
        <w:tc>
          <w:tcPr>
            <w:tcW w:w="850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</w:tr>
      <w:tr w:rsidR="00314D03" w:rsidRPr="00F471D6" w:rsidTr="0031588F">
        <w:tc>
          <w:tcPr>
            <w:tcW w:w="596" w:type="dxa"/>
          </w:tcPr>
          <w:p w:rsidR="00314D03" w:rsidRPr="00F04377" w:rsidRDefault="00314D03" w:rsidP="00314D0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686" w:type="dxa"/>
          </w:tcPr>
          <w:p w:rsidR="00314D03" w:rsidRPr="00835215" w:rsidRDefault="00314D03" w:rsidP="00314D03">
            <w:pPr>
              <w:spacing w:line="228" w:lineRule="auto"/>
              <w:jc w:val="both"/>
              <w:rPr>
                <w:szCs w:val="28"/>
              </w:rPr>
            </w:pPr>
            <w:r w:rsidRPr="00835215">
              <w:rPr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835215">
              <w:rPr>
                <w:spacing w:val="2"/>
                <w:szCs w:val="28"/>
                <w:u w:val="single"/>
                <w:shd w:val="clear" w:color="auto" w:fill="FFFFFF"/>
              </w:rPr>
              <w:t>тепловой энергии</w:t>
            </w:r>
            <w:r w:rsidRPr="00835215">
              <w:rPr>
                <w:spacing w:val="2"/>
                <w:szCs w:val="28"/>
                <w:shd w:val="clear" w:color="auto" w:fill="FFFFFF"/>
              </w:rPr>
              <w:t xml:space="preserve"> на снабжение органов местного самоуправления</w:t>
            </w:r>
          </w:p>
        </w:tc>
        <w:tc>
          <w:tcPr>
            <w:tcW w:w="992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Гкал/ кв.м</w:t>
            </w:r>
          </w:p>
        </w:tc>
        <w:tc>
          <w:tcPr>
            <w:tcW w:w="851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0,014</w:t>
            </w:r>
          </w:p>
        </w:tc>
        <w:tc>
          <w:tcPr>
            <w:tcW w:w="850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0,013</w:t>
            </w:r>
          </w:p>
        </w:tc>
        <w:tc>
          <w:tcPr>
            <w:tcW w:w="851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0,012</w:t>
            </w:r>
          </w:p>
        </w:tc>
        <w:tc>
          <w:tcPr>
            <w:tcW w:w="850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0,011</w:t>
            </w:r>
          </w:p>
        </w:tc>
        <w:tc>
          <w:tcPr>
            <w:tcW w:w="851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0,010</w:t>
            </w:r>
          </w:p>
        </w:tc>
        <w:tc>
          <w:tcPr>
            <w:tcW w:w="850" w:type="dxa"/>
          </w:tcPr>
          <w:p w:rsidR="00314D03" w:rsidRPr="00F04377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</w:t>
            </w:r>
          </w:p>
        </w:tc>
      </w:tr>
      <w:tr w:rsidR="00314D03" w:rsidRPr="00F471D6" w:rsidTr="0031588F">
        <w:tc>
          <w:tcPr>
            <w:tcW w:w="596" w:type="dxa"/>
          </w:tcPr>
          <w:p w:rsidR="00314D03" w:rsidRPr="000B531F" w:rsidRDefault="00314D03" w:rsidP="00314D0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0B531F">
              <w:rPr>
                <w:sz w:val="28"/>
                <w:szCs w:val="28"/>
              </w:rPr>
              <w:t>2.3</w:t>
            </w:r>
          </w:p>
        </w:tc>
        <w:tc>
          <w:tcPr>
            <w:tcW w:w="3686" w:type="dxa"/>
          </w:tcPr>
          <w:p w:rsidR="00314D03" w:rsidRPr="000B531F" w:rsidRDefault="00314D03" w:rsidP="00314D03">
            <w:pPr>
              <w:spacing w:line="228" w:lineRule="auto"/>
              <w:jc w:val="both"/>
              <w:rPr>
                <w:szCs w:val="28"/>
              </w:rPr>
            </w:pPr>
            <w:r w:rsidRPr="000B531F">
              <w:rPr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0B531F">
              <w:rPr>
                <w:spacing w:val="2"/>
                <w:szCs w:val="28"/>
                <w:u w:val="single"/>
                <w:shd w:val="clear" w:color="auto" w:fill="FFFFFF"/>
              </w:rPr>
              <w:t>холодной воды</w:t>
            </w:r>
            <w:r w:rsidRPr="000B531F">
              <w:rPr>
                <w:spacing w:val="2"/>
                <w:szCs w:val="28"/>
                <w:shd w:val="clear" w:color="auto" w:fill="FFFFFF"/>
              </w:rPr>
              <w:t xml:space="preserve"> на снабжение органов местного самоуправления</w:t>
            </w:r>
          </w:p>
        </w:tc>
        <w:tc>
          <w:tcPr>
            <w:tcW w:w="992" w:type="dxa"/>
          </w:tcPr>
          <w:p w:rsidR="00314D03" w:rsidRPr="000B531F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0B531F">
              <w:rPr>
                <w:sz w:val="28"/>
                <w:szCs w:val="28"/>
              </w:rPr>
              <w:t>куб.м/чел</w:t>
            </w:r>
          </w:p>
        </w:tc>
        <w:tc>
          <w:tcPr>
            <w:tcW w:w="851" w:type="dxa"/>
          </w:tcPr>
          <w:p w:rsidR="00314D03" w:rsidRPr="000B531F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0B531F">
              <w:rPr>
                <w:sz w:val="28"/>
                <w:szCs w:val="28"/>
              </w:rPr>
              <w:t>1,358</w:t>
            </w:r>
          </w:p>
        </w:tc>
        <w:tc>
          <w:tcPr>
            <w:tcW w:w="850" w:type="dxa"/>
          </w:tcPr>
          <w:p w:rsidR="00314D03" w:rsidRPr="000B531F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0B531F">
              <w:rPr>
                <w:sz w:val="28"/>
                <w:szCs w:val="28"/>
              </w:rPr>
              <w:t>1,34</w:t>
            </w:r>
          </w:p>
        </w:tc>
        <w:tc>
          <w:tcPr>
            <w:tcW w:w="851" w:type="dxa"/>
          </w:tcPr>
          <w:p w:rsidR="00314D03" w:rsidRPr="000B531F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0B531F">
              <w:rPr>
                <w:sz w:val="28"/>
                <w:szCs w:val="28"/>
              </w:rPr>
              <w:t>1,33</w:t>
            </w:r>
          </w:p>
        </w:tc>
        <w:tc>
          <w:tcPr>
            <w:tcW w:w="850" w:type="dxa"/>
          </w:tcPr>
          <w:p w:rsidR="00314D03" w:rsidRPr="000B531F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0B531F">
              <w:rPr>
                <w:sz w:val="28"/>
                <w:szCs w:val="28"/>
              </w:rPr>
              <w:t>1,32</w:t>
            </w:r>
          </w:p>
        </w:tc>
        <w:tc>
          <w:tcPr>
            <w:tcW w:w="851" w:type="dxa"/>
          </w:tcPr>
          <w:p w:rsidR="00314D03" w:rsidRPr="000B531F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0B531F">
              <w:rPr>
                <w:sz w:val="28"/>
                <w:szCs w:val="28"/>
              </w:rPr>
              <w:t>1,31</w:t>
            </w:r>
          </w:p>
        </w:tc>
        <w:tc>
          <w:tcPr>
            <w:tcW w:w="850" w:type="dxa"/>
          </w:tcPr>
          <w:p w:rsidR="00314D03" w:rsidRPr="000B531F" w:rsidRDefault="00314D03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0B531F">
              <w:rPr>
                <w:sz w:val="28"/>
                <w:szCs w:val="28"/>
              </w:rPr>
              <w:t>1,30</w:t>
            </w:r>
          </w:p>
        </w:tc>
      </w:tr>
      <w:tr w:rsidR="004272B4" w:rsidRPr="00F471D6" w:rsidTr="006B4692">
        <w:tc>
          <w:tcPr>
            <w:tcW w:w="596" w:type="dxa"/>
            <w:vAlign w:val="center"/>
          </w:tcPr>
          <w:p w:rsidR="004272B4" w:rsidRPr="00835215" w:rsidRDefault="004272B4" w:rsidP="004272B4">
            <w:pPr>
              <w:pStyle w:val="ac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81" w:type="dxa"/>
            <w:gridSpan w:val="8"/>
          </w:tcPr>
          <w:p w:rsidR="004272B4" w:rsidRPr="00835215" w:rsidRDefault="00256F7D" w:rsidP="00DB2118">
            <w:pPr>
              <w:pStyle w:val="ac"/>
              <w:spacing w:line="228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Наименование </w:t>
            </w:r>
            <w:r w:rsidRPr="003F70E0">
              <w:rPr>
                <w:sz w:val="28"/>
                <w:szCs w:val="28"/>
                <w:shd w:val="clear" w:color="auto" w:fill="FFFFFF"/>
              </w:rPr>
              <w:t xml:space="preserve">раздела </w:t>
            </w:r>
            <w:r w:rsidRPr="00DB2118">
              <w:rPr>
                <w:sz w:val="28"/>
                <w:szCs w:val="28"/>
                <w:shd w:val="clear" w:color="auto" w:fill="FFFFFF"/>
              </w:rPr>
              <w:t>«</w:t>
            </w:r>
            <w:r w:rsidR="004272B4" w:rsidRPr="00DB2118">
              <w:rPr>
                <w:sz w:val="28"/>
                <w:szCs w:val="28"/>
                <w:shd w:val="clear" w:color="auto" w:fill="FFFFFF"/>
              </w:rPr>
              <w:t xml:space="preserve">Снижение </w:t>
            </w:r>
            <w:r w:rsidR="00DB2118" w:rsidRPr="00DB2118">
              <w:rPr>
                <w:sz w:val="28"/>
                <w:szCs w:val="28"/>
                <w:shd w:val="clear" w:color="auto" w:fill="FFFFFF"/>
              </w:rPr>
              <w:t xml:space="preserve">потребления </w:t>
            </w:r>
            <w:r w:rsidR="004272B4" w:rsidRPr="00DB2118">
              <w:rPr>
                <w:sz w:val="28"/>
                <w:szCs w:val="28"/>
                <w:shd w:val="clear" w:color="auto" w:fill="FFFFFF"/>
              </w:rPr>
              <w:t xml:space="preserve">коммунальных </w:t>
            </w:r>
            <w:r w:rsidR="00DB2118" w:rsidRPr="00DB2118">
              <w:rPr>
                <w:sz w:val="28"/>
                <w:szCs w:val="28"/>
                <w:shd w:val="clear" w:color="auto" w:fill="FFFFFF"/>
              </w:rPr>
              <w:t>ресурсов</w:t>
            </w:r>
            <w:r w:rsidR="004272B4" w:rsidRPr="00DB2118">
              <w:rPr>
                <w:sz w:val="28"/>
                <w:szCs w:val="28"/>
                <w:shd w:val="clear" w:color="auto" w:fill="FFFFFF"/>
              </w:rPr>
              <w:t xml:space="preserve"> в многоквартирных домах, расположенных на территории</w:t>
            </w:r>
            <w:r w:rsidR="00D13AC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272B4">
              <w:rPr>
                <w:sz w:val="28"/>
                <w:szCs w:val="28"/>
                <w:shd w:val="clear" w:color="auto" w:fill="FFFFFF"/>
              </w:rPr>
              <w:t>Ейского городского поселения Ейского района</w:t>
            </w:r>
            <w:r w:rsidR="00111A63">
              <w:rPr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4272B4" w:rsidRPr="00F471D6" w:rsidTr="006B4692">
        <w:tc>
          <w:tcPr>
            <w:tcW w:w="596" w:type="dxa"/>
          </w:tcPr>
          <w:p w:rsidR="004272B4" w:rsidRPr="00F04377" w:rsidRDefault="004272B4" w:rsidP="004272B4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81" w:type="dxa"/>
            <w:gridSpan w:val="8"/>
          </w:tcPr>
          <w:p w:rsidR="004272B4" w:rsidRPr="00F04377" w:rsidRDefault="004272B4" w:rsidP="000963A5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снижение </w:t>
            </w:r>
            <w:r w:rsidR="000963A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отребляемых энергетических ресурсов</w:t>
            </w:r>
            <w:r w:rsidR="000963A5">
              <w:rPr>
                <w:sz w:val="28"/>
                <w:szCs w:val="28"/>
              </w:rPr>
              <w:t>.</w:t>
            </w:r>
          </w:p>
        </w:tc>
      </w:tr>
      <w:tr w:rsidR="004272B4" w:rsidRPr="00F471D6" w:rsidTr="006B4692">
        <w:tc>
          <w:tcPr>
            <w:tcW w:w="596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781" w:type="dxa"/>
            <w:gridSpan w:val="8"/>
          </w:tcPr>
          <w:p w:rsidR="004272B4" w:rsidRPr="00F04377" w:rsidRDefault="004272B4" w:rsidP="000963A5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Задача: экономия энергетических ресурсов</w:t>
            </w:r>
            <w:r w:rsidR="000963A5">
              <w:rPr>
                <w:sz w:val="28"/>
                <w:szCs w:val="28"/>
              </w:rPr>
              <w:t>.</w:t>
            </w:r>
          </w:p>
        </w:tc>
      </w:tr>
      <w:tr w:rsidR="004272B4" w:rsidRPr="00F471D6" w:rsidTr="0031588F">
        <w:tc>
          <w:tcPr>
            <w:tcW w:w="596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686" w:type="dxa"/>
          </w:tcPr>
          <w:p w:rsidR="004272B4" w:rsidRPr="009C79F5" w:rsidRDefault="004272B4" w:rsidP="004272B4">
            <w:pPr>
              <w:spacing w:line="228" w:lineRule="auto"/>
              <w:jc w:val="both"/>
              <w:rPr>
                <w:szCs w:val="28"/>
              </w:rPr>
            </w:pPr>
            <w:r w:rsidRPr="009C79F5">
              <w:rPr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9C79F5">
              <w:rPr>
                <w:spacing w:val="2"/>
                <w:szCs w:val="28"/>
                <w:u w:val="single"/>
                <w:shd w:val="clear" w:color="auto" w:fill="FFFFFF"/>
              </w:rPr>
              <w:t>тепловой энергии</w:t>
            </w:r>
            <w:r w:rsidRPr="009C79F5">
              <w:rPr>
                <w:spacing w:val="2"/>
                <w:szCs w:val="28"/>
                <w:shd w:val="clear" w:color="auto" w:fill="FFFFFF"/>
              </w:rPr>
              <w:t xml:space="preserve"> в многоквартирных домах </w:t>
            </w:r>
          </w:p>
        </w:tc>
        <w:tc>
          <w:tcPr>
            <w:tcW w:w="992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Гкал/ кв.м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0,071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0,070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0,069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0,068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0,067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0,066</w:t>
            </w:r>
          </w:p>
        </w:tc>
      </w:tr>
      <w:tr w:rsidR="004272B4" w:rsidRPr="00F471D6" w:rsidTr="0031588F">
        <w:tc>
          <w:tcPr>
            <w:tcW w:w="596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686" w:type="dxa"/>
          </w:tcPr>
          <w:p w:rsidR="004272B4" w:rsidRPr="009C79F5" w:rsidRDefault="004272B4" w:rsidP="004272B4">
            <w:pPr>
              <w:spacing w:line="228" w:lineRule="auto"/>
              <w:jc w:val="both"/>
              <w:rPr>
                <w:szCs w:val="28"/>
              </w:rPr>
            </w:pPr>
            <w:r w:rsidRPr="009C79F5">
              <w:rPr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9C79F5">
              <w:rPr>
                <w:spacing w:val="2"/>
                <w:szCs w:val="28"/>
                <w:u w:val="single"/>
                <w:shd w:val="clear" w:color="auto" w:fill="FFFFFF"/>
              </w:rPr>
              <w:t>холодной воды</w:t>
            </w:r>
            <w:r w:rsidRPr="009C79F5">
              <w:rPr>
                <w:spacing w:val="2"/>
                <w:szCs w:val="28"/>
                <w:shd w:val="clear" w:color="auto" w:fill="FFFFFF"/>
              </w:rPr>
              <w:t xml:space="preserve"> в многоквартирных домах </w:t>
            </w:r>
          </w:p>
        </w:tc>
        <w:tc>
          <w:tcPr>
            <w:tcW w:w="992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куб.м/чел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32,8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31,3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29,8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28,3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26,8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</w:t>
            </w:r>
          </w:p>
        </w:tc>
      </w:tr>
      <w:tr w:rsidR="004272B4" w:rsidRPr="00F471D6" w:rsidTr="0031588F">
        <w:tc>
          <w:tcPr>
            <w:tcW w:w="596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686" w:type="dxa"/>
          </w:tcPr>
          <w:p w:rsidR="004272B4" w:rsidRPr="009C79F5" w:rsidRDefault="004272B4" w:rsidP="004272B4">
            <w:pPr>
              <w:spacing w:line="228" w:lineRule="auto"/>
              <w:jc w:val="both"/>
              <w:rPr>
                <w:szCs w:val="28"/>
              </w:rPr>
            </w:pPr>
            <w:r w:rsidRPr="009C79F5">
              <w:rPr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9C79F5">
              <w:rPr>
                <w:spacing w:val="2"/>
                <w:szCs w:val="28"/>
                <w:u w:val="single"/>
                <w:shd w:val="clear" w:color="auto" w:fill="FFFFFF"/>
              </w:rPr>
              <w:t>горячей воды</w:t>
            </w:r>
            <w:r w:rsidRPr="009C79F5">
              <w:rPr>
                <w:spacing w:val="2"/>
                <w:szCs w:val="28"/>
                <w:shd w:val="clear" w:color="auto" w:fill="FFFFFF"/>
              </w:rPr>
              <w:t xml:space="preserve"> в многоквартирных домах </w:t>
            </w:r>
          </w:p>
        </w:tc>
        <w:tc>
          <w:tcPr>
            <w:tcW w:w="992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куб.м/чел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7,7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7,0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6,3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5,6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4,9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4272B4" w:rsidRPr="00F471D6" w:rsidTr="0031588F">
        <w:tc>
          <w:tcPr>
            <w:tcW w:w="596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686" w:type="dxa"/>
          </w:tcPr>
          <w:p w:rsidR="004272B4" w:rsidRPr="009C79F5" w:rsidRDefault="004272B4" w:rsidP="004272B4">
            <w:pPr>
              <w:spacing w:line="228" w:lineRule="auto"/>
              <w:jc w:val="both"/>
              <w:rPr>
                <w:szCs w:val="28"/>
              </w:rPr>
            </w:pPr>
            <w:r w:rsidRPr="009C79F5">
              <w:rPr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9C79F5">
              <w:rPr>
                <w:spacing w:val="2"/>
                <w:szCs w:val="28"/>
                <w:u w:val="single"/>
                <w:shd w:val="clear" w:color="auto" w:fill="FFFFFF"/>
              </w:rPr>
              <w:t xml:space="preserve">электрической энергии </w:t>
            </w:r>
            <w:r w:rsidRPr="009C79F5">
              <w:rPr>
                <w:spacing w:val="2"/>
                <w:szCs w:val="28"/>
                <w:shd w:val="clear" w:color="auto" w:fill="FFFFFF"/>
              </w:rPr>
              <w:t xml:space="preserve">в многоквартирных домах </w:t>
            </w:r>
          </w:p>
        </w:tc>
        <w:tc>
          <w:tcPr>
            <w:tcW w:w="992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кВт*ч/кв.м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31,05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30,5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29,5</w:t>
            </w:r>
          </w:p>
        </w:tc>
        <w:tc>
          <w:tcPr>
            <w:tcW w:w="851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04377">
              <w:rPr>
                <w:sz w:val="28"/>
                <w:szCs w:val="28"/>
              </w:rPr>
              <w:t>29,0</w:t>
            </w:r>
          </w:p>
        </w:tc>
        <w:tc>
          <w:tcPr>
            <w:tcW w:w="850" w:type="dxa"/>
          </w:tcPr>
          <w:p w:rsidR="004272B4" w:rsidRPr="00F04377" w:rsidRDefault="004272B4" w:rsidP="00D24BB5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28,5</w:t>
            </w:r>
          </w:p>
        </w:tc>
      </w:tr>
    </w:tbl>
    <w:p w:rsidR="00351220" w:rsidRDefault="00351220" w:rsidP="00351220">
      <w:pPr>
        <w:rPr>
          <w:sz w:val="28"/>
        </w:rPr>
      </w:pPr>
    </w:p>
    <w:p w:rsidR="00D87835" w:rsidRDefault="00D87835" w:rsidP="00351220">
      <w:pPr>
        <w:rPr>
          <w:sz w:val="28"/>
        </w:rPr>
      </w:pPr>
    </w:p>
    <w:p w:rsidR="00D87835" w:rsidRDefault="00D87835" w:rsidP="00351220">
      <w:pPr>
        <w:rPr>
          <w:sz w:val="28"/>
        </w:rPr>
      </w:pPr>
    </w:p>
    <w:p w:rsidR="00871DDC" w:rsidRDefault="00871DDC">
      <w:pPr>
        <w:rPr>
          <w:sz w:val="28"/>
        </w:rPr>
      </w:pPr>
      <w:r>
        <w:rPr>
          <w:sz w:val="28"/>
        </w:rPr>
        <w:br w:type="page"/>
      </w:r>
    </w:p>
    <w:p w:rsidR="00A048BB" w:rsidRPr="00F471D6" w:rsidRDefault="0013278B" w:rsidP="00E54D55">
      <w:pPr>
        <w:tabs>
          <w:tab w:val="left" w:pos="567"/>
        </w:tabs>
        <w:jc w:val="center"/>
        <w:rPr>
          <w:b/>
          <w:sz w:val="28"/>
        </w:rPr>
      </w:pPr>
      <w:r w:rsidRPr="00F471D6">
        <w:rPr>
          <w:b/>
          <w:sz w:val="28"/>
        </w:rPr>
        <w:lastRenderedPageBreak/>
        <w:t>Раздел 3.</w:t>
      </w:r>
      <w:r w:rsidR="00926E6D" w:rsidRPr="00F471D6">
        <w:rPr>
          <w:b/>
          <w:sz w:val="28"/>
        </w:rPr>
        <w:t>Сроки и этапы реализации муниципальной п</w:t>
      </w:r>
      <w:r w:rsidR="00A048BB" w:rsidRPr="00F471D6">
        <w:rPr>
          <w:b/>
          <w:sz w:val="28"/>
        </w:rPr>
        <w:t>рограммы</w:t>
      </w:r>
    </w:p>
    <w:p w:rsidR="00A048BB" w:rsidRPr="00F471D6" w:rsidRDefault="00A048BB" w:rsidP="00A048BB">
      <w:pPr>
        <w:spacing w:line="228" w:lineRule="auto"/>
        <w:ind w:left="231"/>
        <w:jc w:val="center"/>
        <w:rPr>
          <w:b/>
          <w:sz w:val="28"/>
        </w:rPr>
      </w:pPr>
    </w:p>
    <w:p w:rsidR="00A048BB" w:rsidRPr="00F471D6" w:rsidRDefault="00FE30AD" w:rsidP="00E54D55">
      <w:pPr>
        <w:spacing w:line="228" w:lineRule="auto"/>
        <w:ind w:firstLine="709"/>
        <w:jc w:val="both"/>
        <w:rPr>
          <w:color w:val="FF0000"/>
          <w:sz w:val="28"/>
        </w:rPr>
      </w:pPr>
      <w:r w:rsidRPr="00F471D6">
        <w:rPr>
          <w:sz w:val="28"/>
        </w:rPr>
        <w:t xml:space="preserve">Срок реализации </w:t>
      </w:r>
      <w:r w:rsidR="00E54D55">
        <w:rPr>
          <w:sz w:val="28"/>
        </w:rPr>
        <w:t xml:space="preserve">муниципальной </w:t>
      </w:r>
      <w:r w:rsidRPr="00F471D6">
        <w:rPr>
          <w:sz w:val="28"/>
        </w:rPr>
        <w:t>программы 2020</w:t>
      </w:r>
      <w:r w:rsidR="00A048BB" w:rsidRPr="00F471D6">
        <w:rPr>
          <w:sz w:val="28"/>
        </w:rPr>
        <w:t>-2</w:t>
      </w:r>
      <w:r w:rsidRPr="00F471D6">
        <w:rPr>
          <w:sz w:val="28"/>
        </w:rPr>
        <w:t>025</w:t>
      </w:r>
      <w:r w:rsidR="00A048BB" w:rsidRPr="00F471D6">
        <w:rPr>
          <w:sz w:val="28"/>
        </w:rPr>
        <w:t xml:space="preserve"> годы</w:t>
      </w:r>
      <w:r w:rsidR="00A97491">
        <w:rPr>
          <w:sz w:val="28"/>
        </w:rPr>
        <w:t>:</w:t>
      </w:r>
    </w:p>
    <w:p w:rsidR="00357624" w:rsidRPr="00F471D6" w:rsidRDefault="00357624" w:rsidP="00A048BB">
      <w:pPr>
        <w:spacing w:line="228" w:lineRule="auto"/>
        <w:ind w:firstLine="851"/>
        <w:jc w:val="both"/>
        <w:rPr>
          <w:sz w:val="28"/>
        </w:rPr>
      </w:pPr>
    </w:p>
    <w:p w:rsidR="00A048BB" w:rsidRPr="00F471D6" w:rsidRDefault="0013278B" w:rsidP="00E54D55">
      <w:pPr>
        <w:spacing w:line="228" w:lineRule="auto"/>
        <w:rPr>
          <w:b/>
          <w:sz w:val="28"/>
        </w:rPr>
      </w:pPr>
      <w:r w:rsidRPr="00F471D6">
        <w:rPr>
          <w:b/>
          <w:sz w:val="28"/>
        </w:rPr>
        <w:t>Раздел 4</w:t>
      </w:r>
      <w:r w:rsidR="00FC0BCF" w:rsidRPr="00F471D6">
        <w:rPr>
          <w:b/>
          <w:sz w:val="28"/>
        </w:rPr>
        <w:t>. О</w:t>
      </w:r>
      <w:r w:rsidR="00926E6D" w:rsidRPr="00F471D6">
        <w:rPr>
          <w:b/>
          <w:sz w:val="28"/>
        </w:rPr>
        <w:t>боснование ресурсного обеспечения муниципальной программы</w:t>
      </w:r>
    </w:p>
    <w:p w:rsidR="00357624" w:rsidRPr="00F471D6" w:rsidRDefault="00357624" w:rsidP="00A048BB">
      <w:pPr>
        <w:spacing w:line="228" w:lineRule="auto"/>
        <w:ind w:firstLine="851"/>
        <w:jc w:val="center"/>
        <w:rPr>
          <w:b/>
          <w:sz w:val="28"/>
        </w:rPr>
      </w:pPr>
    </w:p>
    <w:p w:rsidR="00D52E0C" w:rsidRPr="00F471D6" w:rsidRDefault="00A048BB" w:rsidP="00BA27A3">
      <w:pPr>
        <w:pStyle w:val="a4"/>
        <w:spacing w:after="0"/>
        <w:ind w:left="0" w:firstLine="851"/>
        <w:jc w:val="both"/>
        <w:rPr>
          <w:sz w:val="28"/>
        </w:rPr>
      </w:pPr>
      <w:r w:rsidRPr="00F471D6">
        <w:rPr>
          <w:sz w:val="28"/>
        </w:rPr>
        <w:t xml:space="preserve">Общий объем финансирования </w:t>
      </w:r>
      <w:r w:rsidR="00D871A8">
        <w:rPr>
          <w:sz w:val="28"/>
        </w:rPr>
        <w:t xml:space="preserve">муниципальной </w:t>
      </w:r>
      <w:r w:rsidRPr="00F471D6">
        <w:rPr>
          <w:sz w:val="28"/>
        </w:rPr>
        <w:t xml:space="preserve">программы составляет </w:t>
      </w:r>
      <w:r w:rsidR="009F7D49" w:rsidRPr="00F471D6">
        <w:rPr>
          <w:sz w:val="28"/>
        </w:rPr>
        <w:t>2</w:t>
      </w:r>
      <w:r w:rsidR="00D871A8">
        <w:rPr>
          <w:sz w:val="28"/>
        </w:rPr>
        <w:t> </w:t>
      </w:r>
      <w:r w:rsidR="009F7D49" w:rsidRPr="00F471D6">
        <w:rPr>
          <w:sz w:val="28"/>
        </w:rPr>
        <w:t>100</w:t>
      </w:r>
      <w:r w:rsidR="00D871A8">
        <w:rPr>
          <w:sz w:val="28"/>
        </w:rPr>
        <w:t>,0тыс. рублей,</w:t>
      </w:r>
      <w:r w:rsidRPr="00F471D6">
        <w:rPr>
          <w:sz w:val="28"/>
        </w:rPr>
        <w:t xml:space="preserve"> в том числе: за счет средств бюджета Ейского городского поселения Ейского района </w:t>
      </w:r>
      <w:r w:rsidR="00BA27A3" w:rsidRPr="00F471D6">
        <w:rPr>
          <w:sz w:val="28"/>
        </w:rPr>
        <w:t>0</w:t>
      </w:r>
      <w:r w:rsidR="00F21909" w:rsidRPr="00F471D6">
        <w:rPr>
          <w:sz w:val="28"/>
        </w:rPr>
        <w:t>,</w:t>
      </w:r>
      <w:r w:rsidR="00D52E0C" w:rsidRPr="00F471D6">
        <w:rPr>
          <w:sz w:val="28"/>
        </w:rPr>
        <w:t xml:space="preserve">0 </w:t>
      </w:r>
      <w:r w:rsidR="00D871A8">
        <w:rPr>
          <w:sz w:val="28"/>
        </w:rPr>
        <w:t xml:space="preserve">тыс. </w:t>
      </w:r>
      <w:r w:rsidRPr="00F471D6">
        <w:rPr>
          <w:sz w:val="28"/>
        </w:rPr>
        <w:t xml:space="preserve">рублей, за счет внебюджетных источников </w:t>
      </w:r>
      <w:r w:rsidR="009F7D49" w:rsidRPr="00F471D6">
        <w:rPr>
          <w:sz w:val="28"/>
        </w:rPr>
        <w:t>2</w:t>
      </w:r>
      <w:r w:rsidR="00D871A8">
        <w:rPr>
          <w:sz w:val="28"/>
        </w:rPr>
        <w:t> </w:t>
      </w:r>
      <w:r w:rsidR="009F7D49" w:rsidRPr="00F471D6">
        <w:rPr>
          <w:sz w:val="28"/>
        </w:rPr>
        <w:t>100</w:t>
      </w:r>
      <w:r w:rsidR="00D871A8">
        <w:rPr>
          <w:sz w:val="28"/>
        </w:rPr>
        <w:t xml:space="preserve">,0 </w:t>
      </w:r>
      <w:r w:rsidR="009F7D49" w:rsidRPr="00F471D6">
        <w:rPr>
          <w:sz w:val="28"/>
        </w:rPr>
        <w:t>тыс</w:t>
      </w:r>
      <w:r w:rsidR="00D871A8">
        <w:rPr>
          <w:sz w:val="28"/>
        </w:rPr>
        <w:t>.</w:t>
      </w:r>
      <w:r w:rsidR="009F7D49" w:rsidRPr="00F471D6">
        <w:rPr>
          <w:sz w:val="28"/>
        </w:rPr>
        <w:t xml:space="preserve"> рублей</w:t>
      </w:r>
      <w:r w:rsidR="00CB3437" w:rsidRPr="00F471D6">
        <w:rPr>
          <w:sz w:val="28"/>
        </w:rPr>
        <w:t>, в том числе:</w:t>
      </w:r>
    </w:p>
    <w:p w:rsidR="00D871A8" w:rsidRPr="000C2E0B" w:rsidRDefault="00D871A8" w:rsidP="00D871A8">
      <w:pPr>
        <w:contextualSpacing/>
        <w:rPr>
          <w:sz w:val="28"/>
          <w:szCs w:val="28"/>
        </w:rPr>
      </w:pPr>
      <w:r w:rsidRPr="000C2E0B">
        <w:rPr>
          <w:sz w:val="28"/>
          <w:szCs w:val="28"/>
        </w:rPr>
        <w:t>2020 год – 300,0 тыс. рублей,</w:t>
      </w:r>
    </w:p>
    <w:p w:rsidR="00D871A8" w:rsidRPr="000C2E0B" w:rsidRDefault="00D871A8" w:rsidP="00D871A8">
      <w:pPr>
        <w:contextualSpacing/>
        <w:rPr>
          <w:sz w:val="28"/>
          <w:szCs w:val="28"/>
        </w:rPr>
      </w:pPr>
      <w:r w:rsidRPr="000C2E0B">
        <w:rPr>
          <w:sz w:val="28"/>
          <w:szCs w:val="28"/>
        </w:rPr>
        <w:t xml:space="preserve">           2021 год – 320,0 тыс. рублей,</w:t>
      </w:r>
    </w:p>
    <w:p w:rsidR="00D871A8" w:rsidRPr="000C2E0B" w:rsidRDefault="00D871A8" w:rsidP="00D871A8">
      <w:pPr>
        <w:contextualSpacing/>
        <w:rPr>
          <w:sz w:val="28"/>
          <w:szCs w:val="28"/>
        </w:rPr>
      </w:pPr>
      <w:r w:rsidRPr="000C2E0B">
        <w:rPr>
          <w:sz w:val="28"/>
          <w:szCs w:val="28"/>
        </w:rPr>
        <w:t xml:space="preserve">           2022 год – 340,0 тыс. рублей,</w:t>
      </w:r>
    </w:p>
    <w:p w:rsidR="00D871A8" w:rsidRPr="000C2E0B" w:rsidRDefault="00D871A8" w:rsidP="00D871A8">
      <w:pPr>
        <w:contextualSpacing/>
        <w:rPr>
          <w:sz w:val="28"/>
          <w:szCs w:val="28"/>
        </w:rPr>
      </w:pPr>
      <w:r w:rsidRPr="000C2E0B">
        <w:rPr>
          <w:sz w:val="28"/>
          <w:szCs w:val="28"/>
        </w:rPr>
        <w:t xml:space="preserve">           2023 год – 360,0 тыс. рублей,</w:t>
      </w:r>
    </w:p>
    <w:p w:rsidR="00D871A8" w:rsidRPr="000C2E0B" w:rsidRDefault="00D871A8" w:rsidP="00D871A8">
      <w:pPr>
        <w:contextualSpacing/>
        <w:rPr>
          <w:sz w:val="28"/>
          <w:szCs w:val="28"/>
        </w:rPr>
      </w:pPr>
      <w:r w:rsidRPr="000C2E0B">
        <w:rPr>
          <w:sz w:val="28"/>
          <w:szCs w:val="28"/>
        </w:rPr>
        <w:t xml:space="preserve">           2024 год – 380,0 тыс. рублей,</w:t>
      </w:r>
    </w:p>
    <w:p w:rsidR="00331ECC" w:rsidRPr="00F471D6" w:rsidRDefault="00D871A8" w:rsidP="00D871A8">
      <w:pPr>
        <w:contextualSpacing/>
        <w:rPr>
          <w:color w:val="FF0000"/>
          <w:sz w:val="28"/>
        </w:rPr>
      </w:pPr>
      <w:r w:rsidRPr="000C2E0B">
        <w:rPr>
          <w:sz w:val="28"/>
          <w:szCs w:val="28"/>
        </w:rPr>
        <w:t xml:space="preserve">           2025 год – 400,0 тыс. рублей.</w:t>
      </w:r>
    </w:p>
    <w:p w:rsidR="00F8110D" w:rsidRDefault="00F8110D" w:rsidP="00331ECC">
      <w:pPr>
        <w:pStyle w:val="a4"/>
        <w:spacing w:after="0"/>
        <w:ind w:left="0" w:firstLine="851"/>
        <w:jc w:val="center"/>
        <w:rPr>
          <w:b/>
          <w:sz w:val="28"/>
        </w:rPr>
      </w:pPr>
    </w:p>
    <w:p w:rsidR="00331ECC" w:rsidRPr="00F471D6" w:rsidRDefault="00331ECC" w:rsidP="00331ECC">
      <w:pPr>
        <w:pStyle w:val="a4"/>
        <w:spacing w:after="0"/>
        <w:ind w:left="0" w:firstLine="851"/>
        <w:jc w:val="center"/>
        <w:rPr>
          <w:b/>
          <w:sz w:val="28"/>
        </w:rPr>
      </w:pPr>
      <w:r w:rsidRPr="00F471D6">
        <w:rPr>
          <w:b/>
          <w:sz w:val="28"/>
        </w:rPr>
        <w:t>Раздел 5.Прогноз сводных показателей муниципальных заданий</w:t>
      </w:r>
      <w:r w:rsidR="00EC35F0">
        <w:rPr>
          <w:b/>
          <w:sz w:val="28"/>
        </w:rPr>
        <w:t xml:space="preserve"> на оказание муниципальных услуг (выполнение работ) муниципальными учреждениями Ейского городского поселения Ейского района в сфере </w:t>
      </w:r>
      <w:r w:rsidR="00E53815">
        <w:rPr>
          <w:b/>
          <w:sz w:val="28"/>
        </w:rPr>
        <w:t>реализации муниципальной программы</w:t>
      </w:r>
      <w:r w:rsidR="00EC35F0">
        <w:rPr>
          <w:b/>
          <w:sz w:val="28"/>
        </w:rPr>
        <w:t xml:space="preserve"> на очередной финансовый год и плановый период</w:t>
      </w:r>
      <w:r w:rsidR="00E53815">
        <w:rPr>
          <w:b/>
          <w:sz w:val="28"/>
        </w:rPr>
        <w:t>.</w:t>
      </w:r>
    </w:p>
    <w:p w:rsidR="00331ECC" w:rsidRPr="00F471D6" w:rsidRDefault="00331ECC" w:rsidP="00331ECC">
      <w:pPr>
        <w:pStyle w:val="a4"/>
        <w:spacing w:after="0"/>
        <w:ind w:left="0" w:firstLine="851"/>
        <w:jc w:val="center"/>
        <w:rPr>
          <w:sz w:val="28"/>
        </w:rPr>
      </w:pPr>
    </w:p>
    <w:p w:rsidR="00331ECC" w:rsidRPr="00F471D6" w:rsidRDefault="00EC35F0" w:rsidP="00331ECC">
      <w:pPr>
        <w:pStyle w:val="a4"/>
        <w:spacing w:after="0"/>
        <w:ind w:left="0" w:firstLine="851"/>
        <w:jc w:val="both"/>
        <w:rPr>
          <w:sz w:val="28"/>
        </w:rPr>
      </w:pPr>
      <w:r>
        <w:rPr>
          <w:sz w:val="28"/>
        </w:rPr>
        <w:t xml:space="preserve">Муниципальные задания </w:t>
      </w:r>
      <w:r w:rsidRPr="00EC35F0">
        <w:rPr>
          <w:sz w:val="28"/>
        </w:rPr>
        <w:t>на оказание муниципальных услуг (выполнение работ) муниципальными учреждениями Ейского городского поселения Ейского района</w:t>
      </w:r>
      <w:r w:rsidR="00D13AC1">
        <w:rPr>
          <w:sz w:val="28"/>
        </w:rPr>
        <w:t xml:space="preserve"> </w:t>
      </w:r>
      <w:r w:rsidR="00490CE5" w:rsidRPr="00490CE5">
        <w:rPr>
          <w:sz w:val="28"/>
        </w:rPr>
        <w:t>в сфере реализации муниципальной программы</w:t>
      </w:r>
      <w:r w:rsidR="00D13AC1">
        <w:rPr>
          <w:sz w:val="28"/>
        </w:rPr>
        <w:t xml:space="preserve"> </w:t>
      </w:r>
      <w:r w:rsidR="00490CE5" w:rsidRPr="00490CE5">
        <w:rPr>
          <w:sz w:val="28"/>
        </w:rPr>
        <w:t>на очередной финансовый год и плановый период</w:t>
      </w:r>
      <w:r w:rsidR="00D13AC1">
        <w:rPr>
          <w:sz w:val="28"/>
        </w:rPr>
        <w:t xml:space="preserve"> </w:t>
      </w:r>
      <w:r w:rsidR="00331ECC" w:rsidRPr="00F471D6">
        <w:rPr>
          <w:sz w:val="28"/>
        </w:rPr>
        <w:t>данной муниципальной программ</w:t>
      </w:r>
      <w:r w:rsidR="00490CE5">
        <w:rPr>
          <w:sz w:val="28"/>
        </w:rPr>
        <w:t>ой</w:t>
      </w:r>
      <w:r w:rsidR="00331ECC" w:rsidRPr="00F471D6">
        <w:rPr>
          <w:sz w:val="28"/>
        </w:rPr>
        <w:t xml:space="preserve"> не предусмотрены.</w:t>
      </w:r>
    </w:p>
    <w:p w:rsidR="00CB3437" w:rsidRPr="00F471D6" w:rsidRDefault="00CB3437" w:rsidP="00331ECC">
      <w:pPr>
        <w:pStyle w:val="a4"/>
        <w:spacing w:after="0"/>
        <w:ind w:left="0" w:firstLine="851"/>
        <w:jc w:val="both"/>
        <w:rPr>
          <w:sz w:val="28"/>
        </w:rPr>
      </w:pPr>
    </w:p>
    <w:p w:rsidR="00331ECC" w:rsidRPr="00F471D6" w:rsidRDefault="00331ECC" w:rsidP="0013517F">
      <w:pPr>
        <w:pStyle w:val="a4"/>
        <w:spacing w:after="0"/>
        <w:ind w:left="0"/>
        <w:jc w:val="center"/>
        <w:rPr>
          <w:b/>
          <w:sz w:val="28"/>
        </w:rPr>
      </w:pPr>
      <w:r w:rsidRPr="00F471D6">
        <w:rPr>
          <w:b/>
          <w:sz w:val="28"/>
        </w:rPr>
        <w:t xml:space="preserve">Раздел 6.Перечень и краткое описание подпрограмм, </w:t>
      </w:r>
      <w:r w:rsidR="0013517F">
        <w:rPr>
          <w:b/>
          <w:sz w:val="28"/>
        </w:rPr>
        <w:t>в</w:t>
      </w:r>
      <w:r w:rsidR="00CB3437" w:rsidRPr="00F471D6">
        <w:rPr>
          <w:b/>
          <w:sz w:val="28"/>
        </w:rPr>
        <w:t>едомственн</w:t>
      </w:r>
      <w:r w:rsidR="00EC35F0">
        <w:rPr>
          <w:b/>
          <w:sz w:val="28"/>
        </w:rPr>
        <w:t xml:space="preserve">ых целевых программ, </w:t>
      </w:r>
      <w:r w:rsidRPr="00F471D6">
        <w:rPr>
          <w:b/>
          <w:sz w:val="28"/>
        </w:rPr>
        <w:t>основных мероприятий муниципальной программы</w:t>
      </w:r>
      <w:r w:rsidR="0013517F">
        <w:rPr>
          <w:b/>
          <w:sz w:val="28"/>
        </w:rPr>
        <w:t>.</w:t>
      </w:r>
    </w:p>
    <w:p w:rsidR="00331ECC" w:rsidRPr="00F471D6" w:rsidRDefault="00331ECC" w:rsidP="00331ECC">
      <w:pPr>
        <w:pStyle w:val="a4"/>
        <w:spacing w:after="0"/>
        <w:ind w:left="0" w:firstLine="851"/>
        <w:jc w:val="center"/>
        <w:rPr>
          <w:b/>
          <w:sz w:val="28"/>
        </w:rPr>
      </w:pPr>
    </w:p>
    <w:p w:rsidR="00351220" w:rsidRDefault="00331ECC" w:rsidP="00351220">
      <w:pPr>
        <w:pStyle w:val="a4"/>
        <w:spacing w:after="0"/>
        <w:ind w:left="0" w:firstLine="851"/>
        <w:jc w:val="both"/>
        <w:rPr>
          <w:sz w:val="28"/>
        </w:rPr>
      </w:pPr>
      <w:r w:rsidRPr="00F471D6">
        <w:rPr>
          <w:sz w:val="28"/>
        </w:rPr>
        <w:t>Подпрограмм</w:t>
      </w:r>
      <w:r w:rsidR="00D82CFF">
        <w:rPr>
          <w:sz w:val="28"/>
        </w:rPr>
        <w:t>ы и</w:t>
      </w:r>
      <w:r w:rsidR="00D13AC1">
        <w:rPr>
          <w:sz w:val="28"/>
        </w:rPr>
        <w:t xml:space="preserve"> </w:t>
      </w:r>
      <w:r w:rsidR="007B2017" w:rsidRPr="00F471D6">
        <w:rPr>
          <w:sz w:val="28"/>
        </w:rPr>
        <w:t>ведомственн</w:t>
      </w:r>
      <w:r w:rsidR="00D82CFF">
        <w:rPr>
          <w:sz w:val="28"/>
        </w:rPr>
        <w:t>ые целевые</w:t>
      </w:r>
      <w:r w:rsidR="007B2017" w:rsidRPr="00F471D6">
        <w:rPr>
          <w:sz w:val="28"/>
        </w:rPr>
        <w:t xml:space="preserve"> программ</w:t>
      </w:r>
      <w:r w:rsidR="00D82CFF">
        <w:rPr>
          <w:sz w:val="28"/>
        </w:rPr>
        <w:t>ы, о</w:t>
      </w:r>
      <w:r w:rsidRPr="00F471D6">
        <w:rPr>
          <w:sz w:val="28"/>
        </w:rPr>
        <w:t>сновные мероприятия данной муниципальной программой не предусм</w:t>
      </w:r>
      <w:r w:rsidR="00D82CFF">
        <w:rPr>
          <w:sz w:val="28"/>
        </w:rPr>
        <w:t>отрены</w:t>
      </w:r>
      <w:r w:rsidRPr="00F471D6">
        <w:rPr>
          <w:sz w:val="28"/>
        </w:rPr>
        <w:t>.</w:t>
      </w:r>
    </w:p>
    <w:p w:rsidR="00351220" w:rsidRDefault="00351220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 w:rsidP="00351220">
      <w:pPr>
        <w:pStyle w:val="a4"/>
        <w:spacing w:after="0"/>
        <w:ind w:left="0" w:firstLine="851"/>
        <w:jc w:val="both"/>
        <w:rPr>
          <w:sz w:val="28"/>
        </w:rPr>
      </w:pPr>
    </w:p>
    <w:p w:rsidR="00871DDC" w:rsidRDefault="00871DDC">
      <w:pPr>
        <w:rPr>
          <w:sz w:val="28"/>
        </w:rPr>
      </w:pPr>
      <w:r>
        <w:rPr>
          <w:sz w:val="28"/>
        </w:rPr>
        <w:br w:type="page"/>
      </w:r>
    </w:p>
    <w:p w:rsidR="001F3A23" w:rsidRDefault="00331ECC" w:rsidP="00351220">
      <w:pPr>
        <w:pStyle w:val="a4"/>
        <w:spacing w:after="0"/>
        <w:ind w:left="0" w:firstLine="851"/>
        <w:jc w:val="both"/>
        <w:rPr>
          <w:b/>
          <w:sz w:val="28"/>
        </w:rPr>
      </w:pPr>
      <w:r w:rsidRPr="00F471D6">
        <w:rPr>
          <w:b/>
          <w:sz w:val="28"/>
        </w:rPr>
        <w:lastRenderedPageBreak/>
        <w:t>Раздел 7.Мероприятия муниципальной программы</w:t>
      </w:r>
    </w:p>
    <w:p w:rsidR="00AB2B6C" w:rsidRPr="00AB2B6C" w:rsidRDefault="00E05897" w:rsidP="00AB2B6C">
      <w:pPr>
        <w:pStyle w:val="a4"/>
        <w:spacing w:after="0"/>
        <w:ind w:left="0" w:firstLine="851"/>
        <w:jc w:val="center"/>
        <w:rPr>
          <w:b/>
          <w:sz w:val="28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298" distR="114298" simplePos="0" relativeHeight="251702272" behindDoc="0" locked="0" layoutInCell="1" allowOverlap="1">
                <wp:simplePos x="0" y="0"/>
                <wp:positionH relativeFrom="column">
                  <wp:posOffset>-3176</wp:posOffset>
                </wp:positionH>
                <wp:positionV relativeFrom="paragraph">
                  <wp:posOffset>58420</wp:posOffset>
                </wp:positionV>
                <wp:extent cx="0" cy="635"/>
                <wp:effectExtent l="0" t="0" r="0" b="18415"/>
                <wp:wrapNone/>
                <wp:docPr id="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A10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margin-left:-.25pt;margin-top:4.6pt;width:0;height:.05pt;z-index:2517022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xfcGgIAADg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"/>
            </w:pict>
          </mc:Fallback>
        </mc:AlternateConten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992"/>
        <w:gridCol w:w="851"/>
        <w:gridCol w:w="737"/>
        <w:gridCol w:w="851"/>
        <w:gridCol w:w="850"/>
        <w:gridCol w:w="851"/>
        <w:gridCol w:w="850"/>
        <w:gridCol w:w="851"/>
        <w:gridCol w:w="1672"/>
      </w:tblGrid>
      <w:tr w:rsidR="00E27170" w:rsidRPr="00F471D6" w:rsidTr="003B058C">
        <w:trPr>
          <w:trHeight w:val="516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E27170" w:rsidRPr="00F471D6" w:rsidRDefault="00E27170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E27170" w:rsidRPr="00F471D6" w:rsidRDefault="00E27170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27170" w:rsidRPr="00F471D6" w:rsidRDefault="00E27170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E27170" w:rsidRPr="00F471D6" w:rsidRDefault="00E27170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4990" w:type="dxa"/>
            <w:gridSpan w:val="6"/>
            <w:shd w:val="clear" w:color="auto" w:fill="auto"/>
            <w:vAlign w:val="center"/>
            <w:hideMark/>
          </w:tcPr>
          <w:p w:rsidR="00E27170" w:rsidRPr="00F471D6" w:rsidRDefault="00E27170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в том числе по годам реализации, тыс. руб.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  <w:hideMark/>
          </w:tcPr>
          <w:p w:rsidR="00E27170" w:rsidRPr="00F471D6" w:rsidRDefault="00E27170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E27170" w:rsidRPr="00F471D6" w:rsidTr="003B058C">
        <w:trPr>
          <w:trHeight w:val="1143"/>
        </w:trPr>
        <w:tc>
          <w:tcPr>
            <w:tcW w:w="425" w:type="dxa"/>
            <w:vMerge/>
            <w:vAlign w:val="center"/>
            <w:hideMark/>
          </w:tcPr>
          <w:p w:rsidR="00E27170" w:rsidRPr="00F471D6" w:rsidRDefault="00E27170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E27170" w:rsidRPr="00F471D6" w:rsidRDefault="00E27170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27170" w:rsidRPr="00F471D6" w:rsidRDefault="00E27170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27170" w:rsidRPr="00F471D6" w:rsidRDefault="00E27170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E27170" w:rsidRPr="00F471D6" w:rsidRDefault="00E27170" w:rsidP="00E27170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7170" w:rsidRPr="00F471D6" w:rsidRDefault="00E27170" w:rsidP="00E27170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2021год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27170" w:rsidRPr="00F471D6" w:rsidRDefault="00E27170" w:rsidP="00E27170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vAlign w:val="center"/>
          </w:tcPr>
          <w:p w:rsidR="00E27170" w:rsidRPr="00F471D6" w:rsidRDefault="00E27170" w:rsidP="00E27170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850" w:type="dxa"/>
            <w:vAlign w:val="center"/>
          </w:tcPr>
          <w:p w:rsidR="00E27170" w:rsidRPr="00F471D6" w:rsidRDefault="00E27170" w:rsidP="00E27170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851" w:type="dxa"/>
            <w:vAlign w:val="center"/>
          </w:tcPr>
          <w:p w:rsidR="00E27170" w:rsidRPr="00F471D6" w:rsidRDefault="00E27170" w:rsidP="00E27170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672" w:type="dxa"/>
            <w:vMerge/>
            <w:vAlign w:val="center"/>
            <w:hideMark/>
          </w:tcPr>
          <w:p w:rsidR="00E27170" w:rsidRPr="00F471D6" w:rsidRDefault="00E27170" w:rsidP="0066597C">
            <w:pPr>
              <w:rPr>
                <w:color w:val="000000"/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503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983F95" w:rsidRPr="00F471D6" w:rsidRDefault="00983F95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983F95" w:rsidRPr="00F471D6" w:rsidRDefault="00983F95" w:rsidP="00EB5A05">
            <w:pPr>
              <w:jc w:val="center"/>
              <w:rPr>
                <w:sz w:val="22"/>
                <w:szCs w:val="22"/>
              </w:rPr>
            </w:pPr>
            <w:r w:rsidRPr="00983F95">
              <w:rPr>
                <w:sz w:val="22"/>
                <w:szCs w:val="22"/>
              </w:rPr>
              <w:t>Ремонт изоляции  трубопроводов системы отопления в подвальных  и чердачных помещениях многоквартирных домов  с  применением</w:t>
            </w:r>
            <w:r w:rsidRPr="00983F95">
              <w:rPr>
                <w:sz w:val="22"/>
                <w:szCs w:val="22"/>
              </w:rPr>
              <w:br/>
              <w:t>энергоэффективных материалов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0"/>
                <w:szCs w:val="22"/>
              </w:rPr>
            </w:pPr>
            <w:r w:rsidRPr="00983F95">
              <w:rPr>
                <w:b/>
                <w:sz w:val="20"/>
                <w:szCs w:val="22"/>
              </w:rPr>
              <w:t>всего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580,0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90,0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90,0</w:t>
            </w:r>
          </w:p>
        </w:tc>
        <w:tc>
          <w:tcPr>
            <w:tcW w:w="851" w:type="dxa"/>
            <w:vAlign w:val="center"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851" w:type="dxa"/>
            <w:vAlign w:val="center"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  <w:hideMark/>
          </w:tcPr>
          <w:p w:rsidR="00983F95" w:rsidRPr="00F471D6" w:rsidRDefault="00983F95" w:rsidP="0078129D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</w:p>
        </w:tc>
      </w:tr>
      <w:tr w:rsidR="00983F95" w:rsidRPr="00F471D6" w:rsidTr="003B058C">
        <w:trPr>
          <w:trHeight w:val="695"/>
        </w:trPr>
        <w:tc>
          <w:tcPr>
            <w:tcW w:w="425" w:type="dxa"/>
            <w:vMerge/>
            <w:shd w:val="clear" w:color="auto" w:fill="auto"/>
            <w:noWrap/>
            <w:vAlign w:val="center"/>
            <w:hideMark/>
          </w:tcPr>
          <w:p w:rsidR="00983F95" w:rsidRPr="00F471D6" w:rsidRDefault="00983F95" w:rsidP="006659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983F95" w:rsidRPr="00F471D6" w:rsidRDefault="00983F95" w:rsidP="00EB5A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EB5A05">
            <w:pPr>
              <w:jc w:val="center"/>
              <w:rPr>
                <w:sz w:val="20"/>
                <w:szCs w:val="22"/>
              </w:rPr>
            </w:pPr>
            <w:r w:rsidRPr="00983F95">
              <w:rPr>
                <w:sz w:val="20"/>
                <w:szCs w:val="22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EB5A05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EB5A05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EB5A05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EB5A05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E27170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E27170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E27170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shd w:val="clear" w:color="auto" w:fill="auto"/>
            <w:vAlign w:val="center"/>
            <w:hideMark/>
          </w:tcPr>
          <w:p w:rsidR="00983F95" w:rsidRPr="00F471D6" w:rsidRDefault="00983F95" w:rsidP="0078129D">
            <w:pPr>
              <w:jc w:val="center"/>
              <w:rPr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563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66597C">
            <w:pPr>
              <w:jc w:val="center"/>
              <w:rPr>
                <w:sz w:val="20"/>
                <w:szCs w:val="22"/>
              </w:rPr>
            </w:pPr>
            <w:r w:rsidRPr="00983F95">
              <w:rPr>
                <w:sz w:val="20"/>
                <w:szCs w:val="22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699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66597C">
            <w:pPr>
              <w:jc w:val="center"/>
              <w:rPr>
                <w:sz w:val="20"/>
                <w:szCs w:val="22"/>
              </w:rPr>
            </w:pPr>
            <w:r w:rsidRPr="00983F95">
              <w:rPr>
                <w:sz w:val="20"/>
                <w:szCs w:val="22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740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0"/>
                <w:szCs w:val="22"/>
              </w:rPr>
            </w:pPr>
            <w:r w:rsidRPr="00983F95">
              <w:rPr>
                <w:sz w:val="20"/>
                <w:szCs w:val="22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580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5732AF">
        <w:trPr>
          <w:trHeight w:val="325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983F95" w:rsidRPr="00F471D6" w:rsidRDefault="00E05897" w:rsidP="006659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802640</wp:posOffset>
                      </wp:positionV>
                      <wp:extent cx="6315075" cy="28575"/>
                      <wp:effectExtent l="19050" t="19050" r="9525" b="9525"/>
                      <wp:wrapThrough wrapText="bothSides">
                        <wp:wrapPolygon edited="0">
                          <wp:start x="10621" y="-14400"/>
                          <wp:lineTo x="-65" y="-14400"/>
                          <wp:lineTo x="-65" y="28800"/>
                          <wp:lineTo x="7298" y="28800"/>
                          <wp:lineTo x="14530" y="28800"/>
                          <wp:lineTo x="21633" y="14400"/>
                          <wp:lineTo x="21633" y="-14400"/>
                          <wp:lineTo x="10621" y="-14400"/>
                        </wp:wrapPolygon>
                      </wp:wrapThrough>
                      <wp:docPr id="3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15075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F0CDE" id="AutoShape 67" o:spid="_x0000_s1026" type="#_x0000_t32" style="position:absolute;margin-left:-2.95pt;margin-top:63.2pt;width:497.25pt;height:2.25pt;flip:y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" strokecolor="#f2f2f2 [3041]" strokeweight="3pt">
                      <v:shadow color="#7f7f7f [1601]" opacity=".5" offset="1pt"/>
                      <w10:wrap type="through"/>
                    </v:shape>
                  </w:pict>
                </mc:Fallback>
              </mc:AlternateContent>
            </w:r>
            <w:r w:rsidR="00983F95" w:rsidRPr="00F471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983F95" w:rsidRPr="00F471D6" w:rsidRDefault="00983F95" w:rsidP="00EB5A05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Оснащение мест общего пользования в многоквартирных домах энергосберегающими лампами в целях освещения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0"/>
                <w:szCs w:val="22"/>
              </w:rPr>
            </w:pPr>
            <w:r w:rsidRPr="00983F95">
              <w:rPr>
                <w:b/>
                <w:sz w:val="20"/>
                <w:szCs w:val="22"/>
              </w:rPr>
              <w:t>всего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460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70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70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83F95" w:rsidRPr="00983F95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983F95">
              <w:rPr>
                <w:b/>
                <w:sz w:val="22"/>
                <w:szCs w:val="22"/>
              </w:rPr>
              <w:t>80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  <w:hideMark/>
          </w:tcPr>
          <w:p w:rsidR="00983F95" w:rsidRPr="00F471D6" w:rsidRDefault="00E05897" w:rsidP="0066597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294967294" distB="4294967294" distL="114298" distR="114298" simplePos="0" relativeHeight="251719680" behindDoc="0" locked="0" layoutInCell="1" allowOverlap="1">
                      <wp:simplePos x="0" y="0"/>
                      <wp:positionH relativeFrom="column">
                        <wp:posOffset>847724</wp:posOffset>
                      </wp:positionH>
                      <wp:positionV relativeFrom="paragraph">
                        <wp:posOffset>-43181</wp:posOffset>
                      </wp:positionV>
                      <wp:extent cx="0" cy="0"/>
                      <wp:effectExtent l="0" t="0" r="0" b="0"/>
                      <wp:wrapNone/>
                      <wp:docPr id="2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D9922" id="AutoShape 68" o:spid="_x0000_s1026" type="#_x0000_t32" style="position:absolute;margin-left:66.75pt;margin-top:-3.4pt;width:0;height:0;z-index:25171968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"/>
                  </w:pict>
                </mc:Fallback>
              </mc:AlternateContent>
            </w:r>
            <w:r w:rsidR="00983F95" w:rsidRPr="00F471D6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</w:p>
        </w:tc>
      </w:tr>
      <w:tr w:rsidR="00983F95" w:rsidRPr="00F471D6" w:rsidTr="005732AF">
        <w:trPr>
          <w:trHeight w:val="557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0"/>
                <w:szCs w:val="22"/>
              </w:rPr>
            </w:pPr>
            <w:r w:rsidRPr="00983F95">
              <w:rPr>
                <w:sz w:val="20"/>
                <w:szCs w:val="22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5732AF">
        <w:trPr>
          <w:trHeight w:val="565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0"/>
                <w:szCs w:val="22"/>
              </w:rPr>
            </w:pPr>
            <w:r w:rsidRPr="00983F95">
              <w:rPr>
                <w:sz w:val="20"/>
                <w:szCs w:val="22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708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0"/>
                <w:szCs w:val="22"/>
              </w:rPr>
            </w:pPr>
            <w:r w:rsidRPr="00983F95">
              <w:rPr>
                <w:sz w:val="20"/>
                <w:szCs w:val="22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737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0"/>
                <w:szCs w:val="22"/>
              </w:rPr>
            </w:pPr>
            <w:r w:rsidRPr="00983F95">
              <w:rPr>
                <w:sz w:val="20"/>
                <w:szCs w:val="22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2"/>
                <w:szCs w:val="22"/>
              </w:rPr>
            </w:pPr>
            <w:r w:rsidRPr="00983F95">
              <w:rPr>
                <w:sz w:val="22"/>
                <w:szCs w:val="22"/>
              </w:rPr>
              <w:t>460,0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2"/>
                <w:szCs w:val="22"/>
              </w:rPr>
            </w:pPr>
            <w:r w:rsidRPr="00983F95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2"/>
                <w:szCs w:val="22"/>
              </w:rPr>
            </w:pPr>
            <w:r w:rsidRPr="00983F95">
              <w:rPr>
                <w:sz w:val="22"/>
                <w:szCs w:val="22"/>
              </w:rPr>
              <w:t>70,0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2"/>
                <w:szCs w:val="22"/>
              </w:rPr>
            </w:pPr>
            <w:r w:rsidRPr="00983F95">
              <w:rPr>
                <w:sz w:val="22"/>
                <w:szCs w:val="22"/>
              </w:rPr>
              <w:t>80,0</w:t>
            </w:r>
          </w:p>
        </w:tc>
        <w:tc>
          <w:tcPr>
            <w:tcW w:w="851" w:type="dxa"/>
            <w:vAlign w:val="center"/>
          </w:tcPr>
          <w:p w:rsidR="00983F95" w:rsidRPr="00983F95" w:rsidRDefault="00983F95" w:rsidP="008B4018">
            <w:pPr>
              <w:jc w:val="center"/>
              <w:rPr>
                <w:sz w:val="22"/>
                <w:szCs w:val="22"/>
              </w:rPr>
            </w:pPr>
            <w:r w:rsidRPr="00983F95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vAlign w:val="center"/>
          </w:tcPr>
          <w:p w:rsidR="00983F95" w:rsidRPr="00983F95" w:rsidRDefault="00983F95" w:rsidP="008B4018">
            <w:pPr>
              <w:jc w:val="center"/>
              <w:rPr>
                <w:sz w:val="22"/>
                <w:szCs w:val="22"/>
              </w:rPr>
            </w:pPr>
            <w:r w:rsidRPr="00983F95">
              <w:rPr>
                <w:sz w:val="22"/>
                <w:szCs w:val="22"/>
              </w:rPr>
              <w:t>80,0</w:t>
            </w:r>
          </w:p>
        </w:tc>
        <w:tc>
          <w:tcPr>
            <w:tcW w:w="851" w:type="dxa"/>
            <w:vAlign w:val="center"/>
          </w:tcPr>
          <w:p w:rsidR="00983F95" w:rsidRPr="00983F95" w:rsidRDefault="00983F95" w:rsidP="008B4018">
            <w:pPr>
              <w:jc w:val="center"/>
              <w:rPr>
                <w:sz w:val="22"/>
                <w:szCs w:val="22"/>
              </w:rPr>
            </w:pPr>
            <w:r w:rsidRPr="00983F95">
              <w:rPr>
                <w:sz w:val="22"/>
                <w:szCs w:val="22"/>
              </w:rPr>
              <w:t>80,0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382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983F95" w:rsidRPr="00F471D6" w:rsidRDefault="00983F95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983F95" w:rsidRPr="00F471D6" w:rsidRDefault="00983F95" w:rsidP="00EB5A05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Заделка, уплотнение и  утепление дверных блоков на входе в подъезды многоквартирных домов и обеспечение автоматического закрывания дверей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AB2B6C" w:rsidRDefault="00983F95" w:rsidP="008B4018">
            <w:pPr>
              <w:jc w:val="center"/>
              <w:rPr>
                <w:b/>
                <w:sz w:val="20"/>
                <w:szCs w:val="20"/>
              </w:rPr>
            </w:pPr>
            <w:r w:rsidRPr="00AB2B6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AB2B6C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220,0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AB2B6C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AB2B6C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AB2B6C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983F95" w:rsidRPr="00AB2B6C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850" w:type="dxa"/>
            <w:vAlign w:val="center"/>
          </w:tcPr>
          <w:p w:rsidR="00983F95" w:rsidRPr="00AB2B6C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851" w:type="dxa"/>
            <w:vAlign w:val="center"/>
          </w:tcPr>
          <w:p w:rsidR="00983F95" w:rsidRPr="00AB2B6C" w:rsidRDefault="00983F95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  <w:hideMark/>
          </w:tcPr>
          <w:p w:rsidR="00983F95" w:rsidRPr="00F471D6" w:rsidRDefault="00983F95" w:rsidP="0066597C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</w:p>
        </w:tc>
      </w:tr>
      <w:tr w:rsidR="00983F95" w:rsidRPr="00F471D6" w:rsidTr="003B058C">
        <w:trPr>
          <w:trHeight w:val="675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0"/>
                <w:szCs w:val="20"/>
              </w:rPr>
            </w:pPr>
            <w:r w:rsidRPr="00983F9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699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0"/>
                <w:szCs w:val="20"/>
              </w:rPr>
            </w:pPr>
            <w:r w:rsidRPr="00983F95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553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0"/>
                <w:szCs w:val="20"/>
              </w:rPr>
            </w:pPr>
            <w:r w:rsidRPr="00983F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983F95" w:rsidRPr="00F471D6" w:rsidTr="003B058C">
        <w:trPr>
          <w:trHeight w:val="988"/>
        </w:trPr>
        <w:tc>
          <w:tcPr>
            <w:tcW w:w="425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83F95" w:rsidRPr="00983F95" w:rsidRDefault="00983F95" w:rsidP="008B4018">
            <w:pPr>
              <w:jc w:val="center"/>
              <w:rPr>
                <w:sz w:val="20"/>
                <w:szCs w:val="20"/>
              </w:rPr>
            </w:pPr>
            <w:r w:rsidRPr="00983F95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220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83F95" w:rsidRPr="00F471D6" w:rsidRDefault="00983F95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672" w:type="dxa"/>
            <w:vMerge/>
            <w:vAlign w:val="center"/>
            <w:hideMark/>
          </w:tcPr>
          <w:p w:rsidR="00983F95" w:rsidRPr="00F471D6" w:rsidRDefault="00983F95" w:rsidP="0066597C">
            <w:pPr>
              <w:rPr>
                <w:sz w:val="22"/>
                <w:szCs w:val="22"/>
              </w:rPr>
            </w:pPr>
          </w:p>
        </w:tc>
      </w:tr>
      <w:tr w:rsidR="00AB2B6C" w:rsidRPr="00F471D6" w:rsidTr="005732AF">
        <w:trPr>
          <w:trHeight w:val="375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AB2B6C" w:rsidRPr="00F471D6" w:rsidRDefault="00E05897" w:rsidP="006659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294967294" distB="4294967294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-946151</wp:posOffset>
                      </wp:positionV>
                      <wp:extent cx="6797040" cy="0"/>
                      <wp:effectExtent l="0" t="0" r="0" b="0"/>
                      <wp:wrapNone/>
                      <wp:docPr id="1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97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3DD0F" id="AutoShape 76" o:spid="_x0000_s1026" type="#_x0000_t32" style="position:absolute;margin-left:-8.3pt;margin-top:-74.5pt;width:535.2pt;height:0;z-index:2517350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" stroked="f" strokecolor="black [3213]" strokeweight="3pt"/>
                  </w:pict>
                </mc:Fallback>
              </mc:AlternateContent>
            </w:r>
            <w:r w:rsidR="00AB2B6C" w:rsidRPr="00F471D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Заделка и  уплотнение  оконных  блоков в подъездах многоквартирных домов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0"/>
                <w:szCs w:val="20"/>
              </w:rPr>
            </w:pPr>
            <w:r w:rsidRPr="00AB2B6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190,0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850" w:type="dxa"/>
            <w:vAlign w:val="center"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851" w:type="dxa"/>
            <w:vAlign w:val="center"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  <w:hideMark/>
          </w:tcPr>
          <w:p w:rsidR="00AB2B6C" w:rsidRPr="00F471D6" w:rsidRDefault="00AB2B6C" w:rsidP="0066597C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</w:t>
            </w:r>
            <w:r w:rsidRPr="00F471D6">
              <w:rPr>
                <w:sz w:val="22"/>
                <w:szCs w:val="22"/>
              </w:rPr>
              <w:lastRenderedPageBreak/>
              <w:t>строительные кооперативы</w:t>
            </w:r>
          </w:p>
        </w:tc>
      </w:tr>
      <w:tr w:rsidR="00AB2B6C" w:rsidRPr="00F471D6" w:rsidTr="003B058C">
        <w:trPr>
          <w:trHeight w:val="553"/>
        </w:trPr>
        <w:tc>
          <w:tcPr>
            <w:tcW w:w="425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</w:tr>
      <w:tr w:rsidR="00AB2B6C" w:rsidRPr="00F471D6" w:rsidTr="004C0A2C">
        <w:trPr>
          <w:trHeight w:val="649"/>
        </w:trPr>
        <w:tc>
          <w:tcPr>
            <w:tcW w:w="425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614"/>
        </w:trPr>
        <w:tc>
          <w:tcPr>
            <w:tcW w:w="425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482"/>
        </w:trPr>
        <w:tc>
          <w:tcPr>
            <w:tcW w:w="425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190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67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409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color w:val="000000"/>
                <w:sz w:val="22"/>
                <w:szCs w:val="22"/>
              </w:rPr>
            </w:pPr>
            <w:r w:rsidRPr="00F471D6">
              <w:br w:type="page"/>
            </w:r>
            <w:r w:rsidRPr="00F471D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Герметизация швов межпанельных стыков в многоквартирных домах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0"/>
                <w:szCs w:val="20"/>
              </w:rPr>
            </w:pPr>
            <w:r w:rsidRPr="00AB2B6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650,0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851" w:type="dxa"/>
            <w:vAlign w:val="center"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850" w:type="dxa"/>
            <w:vAlign w:val="center"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851" w:type="dxa"/>
            <w:vAlign w:val="center"/>
          </w:tcPr>
          <w:p w:rsidR="00AB2B6C" w:rsidRPr="00AB2B6C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AB2B6C">
              <w:rPr>
                <w:b/>
                <w:sz w:val="22"/>
                <w:szCs w:val="22"/>
              </w:rPr>
              <w:t>120,0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</w:p>
        </w:tc>
      </w:tr>
      <w:tr w:rsidR="00AB2B6C" w:rsidRPr="00F471D6" w:rsidTr="003B058C">
        <w:trPr>
          <w:trHeight w:val="543"/>
        </w:trPr>
        <w:tc>
          <w:tcPr>
            <w:tcW w:w="425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515"/>
        </w:trPr>
        <w:tc>
          <w:tcPr>
            <w:tcW w:w="425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565"/>
        </w:trPr>
        <w:tc>
          <w:tcPr>
            <w:tcW w:w="425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 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0 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575"/>
        </w:trPr>
        <w:tc>
          <w:tcPr>
            <w:tcW w:w="425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672" w:type="dxa"/>
            <w:vMerge/>
            <w:vAlign w:val="center"/>
            <w:hideMark/>
          </w:tcPr>
          <w:p w:rsidR="00AB2B6C" w:rsidRPr="00F471D6" w:rsidRDefault="00AB2B6C" w:rsidP="0066597C">
            <w:pPr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280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AB2B6C" w:rsidRPr="00F471D6" w:rsidRDefault="00AB2B6C" w:rsidP="00EB5A05">
            <w:pPr>
              <w:jc w:val="center"/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Итого по программе: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2100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300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320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340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360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380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400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280"/>
        </w:trPr>
        <w:tc>
          <w:tcPr>
            <w:tcW w:w="425" w:type="dxa"/>
            <w:vMerge/>
            <w:shd w:val="clear" w:color="auto" w:fill="auto"/>
            <w:noWrap/>
            <w:vAlign w:val="center"/>
            <w:hideMark/>
          </w:tcPr>
          <w:p w:rsidR="00AB2B6C" w:rsidRPr="00F471D6" w:rsidRDefault="00AB2B6C" w:rsidP="00EB5A05">
            <w:pPr>
              <w:jc w:val="center"/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280"/>
        </w:trPr>
        <w:tc>
          <w:tcPr>
            <w:tcW w:w="425" w:type="dxa"/>
            <w:vMerge/>
            <w:shd w:val="clear" w:color="auto" w:fill="auto"/>
            <w:noWrap/>
            <w:vAlign w:val="center"/>
            <w:hideMark/>
          </w:tcPr>
          <w:p w:rsidR="00AB2B6C" w:rsidRPr="00F471D6" w:rsidRDefault="00AB2B6C" w:rsidP="00EB5A05">
            <w:pPr>
              <w:jc w:val="center"/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280"/>
        </w:trPr>
        <w:tc>
          <w:tcPr>
            <w:tcW w:w="425" w:type="dxa"/>
            <w:vMerge/>
            <w:shd w:val="clear" w:color="auto" w:fill="auto"/>
            <w:noWrap/>
            <w:vAlign w:val="center"/>
            <w:hideMark/>
          </w:tcPr>
          <w:p w:rsidR="00AB2B6C" w:rsidRPr="00F471D6" w:rsidRDefault="00AB2B6C" w:rsidP="00EB5A05">
            <w:pPr>
              <w:jc w:val="center"/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sz w:val="22"/>
                <w:szCs w:val="22"/>
              </w:rPr>
            </w:pPr>
            <w:r w:rsidRPr="00F471D6">
              <w:rPr>
                <w:sz w:val="22"/>
                <w:szCs w:val="22"/>
              </w:rPr>
              <w:t>0</w:t>
            </w:r>
          </w:p>
        </w:tc>
        <w:tc>
          <w:tcPr>
            <w:tcW w:w="1672" w:type="dxa"/>
            <w:vMerge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</w:p>
        </w:tc>
      </w:tr>
      <w:tr w:rsidR="00AB2B6C" w:rsidRPr="00F471D6" w:rsidTr="003B058C">
        <w:trPr>
          <w:trHeight w:val="280"/>
        </w:trPr>
        <w:tc>
          <w:tcPr>
            <w:tcW w:w="425" w:type="dxa"/>
            <w:vMerge/>
            <w:shd w:val="clear" w:color="auto" w:fill="auto"/>
            <w:noWrap/>
            <w:vAlign w:val="center"/>
            <w:hideMark/>
          </w:tcPr>
          <w:p w:rsidR="00AB2B6C" w:rsidRPr="00F471D6" w:rsidRDefault="00AB2B6C" w:rsidP="00EB5A05">
            <w:pPr>
              <w:jc w:val="center"/>
            </w:pPr>
          </w:p>
        </w:tc>
        <w:tc>
          <w:tcPr>
            <w:tcW w:w="1702" w:type="dxa"/>
            <w:vMerge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2B6C" w:rsidRPr="00AB2B6C" w:rsidRDefault="00AB2B6C" w:rsidP="008B4018">
            <w:pPr>
              <w:jc w:val="center"/>
              <w:rPr>
                <w:sz w:val="20"/>
                <w:szCs w:val="20"/>
              </w:rPr>
            </w:pPr>
            <w:r w:rsidRPr="00AB2B6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2100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300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320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340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360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380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AB2B6C" w:rsidRPr="00F471D6" w:rsidRDefault="00AB2B6C" w:rsidP="008B4018">
            <w:pPr>
              <w:jc w:val="center"/>
              <w:rPr>
                <w:b/>
                <w:sz w:val="22"/>
                <w:szCs w:val="22"/>
              </w:rPr>
            </w:pPr>
            <w:r w:rsidRPr="00F471D6">
              <w:rPr>
                <w:b/>
                <w:sz w:val="22"/>
                <w:szCs w:val="22"/>
              </w:rPr>
              <w:t>400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672" w:type="dxa"/>
            <w:vMerge/>
            <w:shd w:val="clear" w:color="auto" w:fill="auto"/>
            <w:vAlign w:val="center"/>
            <w:hideMark/>
          </w:tcPr>
          <w:p w:rsidR="00AB2B6C" w:rsidRPr="00F471D6" w:rsidRDefault="00AB2B6C" w:rsidP="00EB5A05">
            <w:pPr>
              <w:jc w:val="center"/>
              <w:rPr>
                <w:sz w:val="22"/>
                <w:szCs w:val="22"/>
              </w:rPr>
            </w:pPr>
          </w:p>
        </w:tc>
      </w:tr>
    </w:tbl>
    <w:p w:rsidR="00316A3E" w:rsidRDefault="00316A3E" w:rsidP="001E437C"/>
    <w:p w:rsidR="00D67019" w:rsidRDefault="00331ECC" w:rsidP="00D67019">
      <w:pPr>
        <w:jc w:val="center"/>
        <w:rPr>
          <w:b/>
          <w:sz w:val="28"/>
        </w:rPr>
      </w:pPr>
      <w:r w:rsidRPr="00F471D6">
        <w:rPr>
          <w:b/>
          <w:sz w:val="28"/>
        </w:rPr>
        <w:t>Раздел 8.</w:t>
      </w:r>
      <w:r w:rsidR="00316A3E" w:rsidRPr="00F471D6">
        <w:rPr>
          <w:b/>
          <w:sz w:val="28"/>
        </w:rPr>
        <w:t xml:space="preserve">Механизм реализации муниципальной программы </w:t>
      </w:r>
    </w:p>
    <w:p w:rsidR="00316A3E" w:rsidRPr="00F471D6" w:rsidRDefault="00316A3E" w:rsidP="00D67019">
      <w:pPr>
        <w:jc w:val="center"/>
        <w:rPr>
          <w:b/>
          <w:sz w:val="28"/>
        </w:rPr>
      </w:pPr>
      <w:r w:rsidRPr="00F471D6">
        <w:rPr>
          <w:b/>
          <w:sz w:val="28"/>
        </w:rPr>
        <w:t>и контроль за ее выполнением</w:t>
      </w:r>
    </w:p>
    <w:p w:rsidR="00316A3E" w:rsidRPr="00F471D6" w:rsidRDefault="00316A3E" w:rsidP="00316A3E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9733B3" w:rsidRPr="00D51304" w:rsidRDefault="00316A3E" w:rsidP="0080656B">
      <w:pPr>
        <w:ind w:firstLine="720"/>
        <w:jc w:val="both"/>
        <w:rPr>
          <w:sz w:val="28"/>
        </w:rPr>
      </w:pPr>
      <w:r w:rsidRPr="00D51304">
        <w:rPr>
          <w:sz w:val="28"/>
        </w:rPr>
        <w:t xml:space="preserve">Реализация </w:t>
      </w:r>
      <w:r w:rsidR="000B6AFA" w:rsidRPr="00D51304">
        <w:rPr>
          <w:sz w:val="28"/>
        </w:rPr>
        <w:t>муниципальной п</w:t>
      </w:r>
      <w:r w:rsidRPr="00D51304">
        <w:rPr>
          <w:sz w:val="28"/>
        </w:rPr>
        <w:t xml:space="preserve">рограммы обеспечивается за счет проведения программных мероприятий </w:t>
      </w:r>
      <w:r w:rsidR="001A7188" w:rsidRPr="00D51304">
        <w:rPr>
          <w:sz w:val="28"/>
        </w:rPr>
        <w:t>участниками муниципальной программы.</w:t>
      </w:r>
    </w:p>
    <w:p w:rsidR="00B179A7" w:rsidRPr="00D51304" w:rsidRDefault="00B179A7" w:rsidP="0080656B">
      <w:pPr>
        <w:ind w:firstLine="720"/>
        <w:jc w:val="both"/>
        <w:rPr>
          <w:sz w:val="28"/>
        </w:rPr>
      </w:pPr>
      <w:r w:rsidRPr="00D51304">
        <w:rPr>
          <w:sz w:val="28"/>
        </w:rPr>
        <w:t>Финансирование программных мероприятий осуществляется непосредственно участниками из средств, предусмотренных на реализацию программных мероприятий по энергосбережению.</w:t>
      </w:r>
    </w:p>
    <w:p w:rsidR="00316A3E" w:rsidRPr="0080656B" w:rsidRDefault="002F4687" w:rsidP="0080656B">
      <w:pPr>
        <w:ind w:firstLine="720"/>
        <w:jc w:val="both"/>
        <w:rPr>
          <w:sz w:val="28"/>
        </w:rPr>
      </w:pPr>
      <w:r w:rsidRPr="00D51304">
        <w:rPr>
          <w:sz w:val="28"/>
        </w:rPr>
        <w:t>К</w:t>
      </w:r>
      <w:r w:rsidR="009733B3" w:rsidRPr="00D51304">
        <w:rPr>
          <w:sz w:val="28"/>
        </w:rPr>
        <w:t>онтрол</w:t>
      </w:r>
      <w:r w:rsidRPr="00D51304">
        <w:rPr>
          <w:sz w:val="28"/>
        </w:rPr>
        <w:t>ь</w:t>
      </w:r>
      <w:r w:rsidR="009733B3" w:rsidRPr="00D51304">
        <w:rPr>
          <w:sz w:val="28"/>
        </w:rPr>
        <w:t xml:space="preserve"> за </w:t>
      </w:r>
      <w:r w:rsidR="00871DDC" w:rsidRPr="00D51304">
        <w:rPr>
          <w:sz w:val="28"/>
        </w:rPr>
        <w:t xml:space="preserve">ходом </w:t>
      </w:r>
      <w:r w:rsidR="009733B3" w:rsidRPr="00D51304">
        <w:rPr>
          <w:sz w:val="28"/>
        </w:rPr>
        <w:t>выполнени</w:t>
      </w:r>
      <w:r w:rsidR="00871DDC" w:rsidRPr="00D51304">
        <w:rPr>
          <w:sz w:val="28"/>
        </w:rPr>
        <w:t>я</w:t>
      </w:r>
      <w:r w:rsidR="009733B3" w:rsidRPr="00D51304">
        <w:rPr>
          <w:sz w:val="28"/>
        </w:rPr>
        <w:t xml:space="preserve"> муниципальной программы</w:t>
      </w:r>
      <w:r w:rsidR="0080656B" w:rsidRPr="00D51304">
        <w:rPr>
          <w:sz w:val="28"/>
        </w:rPr>
        <w:t xml:space="preserve"> осуществляет</w:t>
      </w:r>
      <w:r w:rsidR="009733B3" w:rsidRPr="00D51304">
        <w:rPr>
          <w:sz w:val="28"/>
        </w:rPr>
        <w:t xml:space="preserve"> координатор</w:t>
      </w:r>
      <w:r w:rsidR="0080656B" w:rsidRPr="00D51304">
        <w:rPr>
          <w:sz w:val="28"/>
        </w:rPr>
        <w:t>, который в свою очередь</w:t>
      </w:r>
      <w:r w:rsidR="009733B3" w:rsidRPr="00D51304">
        <w:rPr>
          <w:sz w:val="28"/>
        </w:rPr>
        <w:t xml:space="preserve"> разрабатывает формы отчетности для участников муниципальной программы, устанавливает сроки их предоставления</w:t>
      </w:r>
      <w:r w:rsidR="000734C7" w:rsidRPr="00D51304">
        <w:rPr>
          <w:sz w:val="28"/>
        </w:rPr>
        <w:t xml:space="preserve"> и посредством электронной почты </w:t>
      </w:r>
      <w:r w:rsidR="0080656B" w:rsidRPr="00D51304">
        <w:rPr>
          <w:sz w:val="28"/>
        </w:rPr>
        <w:t xml:space="preserve">доводит </w:t>
      </w:r>
      <w:r w:rsidR="000734C7" w:rsidRPr="00D51304">
        <w:rPr>
          <w:sz w:val="28"/>
        </w:rPr>
        <w:t xml:space="preserve">информацию </w:t>
      </w:r>
      <w:r w:rsidR="0080656B" w:rsidRPr="00D51304">
        <w:rPr>
          <w:sz w:val="28"/>
        </w:rPr>
        <w:t>до сведения участников муниципальной программе</w:t>
      </w:r>
      <w:r w:rsidR="000734C7" w:rsidRPr="00D51304">
        <w:rPr>
          <w:sz w:val="28"/>
        </w:rPr>
        <w:t xml:space="preserve"> о необходимости предоставления отчета</w:t>
      </w:r>
      <w:r w:rsidR="0080656B" w:rsidRPr="00D51304">
        <w:rPr>
          <w:sz w:val="28"/>
        </w:rPr>
        <w:t>.</w:t>
      </w:r>
    </w:p>
    <w:p w:rsidR="009733B3" w:rsidRPr="0080656B" w:rsidRDefault="009733B3" w:rsidP="0080656B">
      <w:pPr>
        <w:ind w:firstLine="720"/>
        <w:jc w:val="both"/>
        <w:rPr>
          <w:sz w:val="28"/>
        </w:rPr>
      </w:pPr>
      <w:r w:rsidRPr="0080656B">
        <w:rPr>
          <w:sz w:val="28"/>
        </w:rPr>
        <w:t>Мониторинг реализации муниципальной программы и анализ отчетности, предоставляемой участниками муниципальной программы, проводит координатор.</w:t>
      </w:r>
    </w:p>
    <w:p w:rsidR="00316A3E" w:rsidRDefault="00316A3E" w:rsidP="0080656B">
      <w:pPr>
        <w:ind w:firstLine="720"/>
        <w:jc w:val="both"/>
        <w:rPr>
          <w:sz w:val="28"/>
        </w:rPr>
      </w:pPr>
      <w:r w:rsidRPr="0080656B">
        <w:rPr>
          <w:sz w:val="28"/>
        </w:rPr>
        <w:t xml:space="preserve">Координатор Программы ежегодно, до 1 марта года, следующего за отчетным годом, проводит оценку эффективности реализации муниципальной программы и направляет </w:t>
      </w:r>
      <w:r w:rsidR="00B617F0" w:rsidRPr="0080656B">
        <w:rPr>
          <w:sz w:val="28"/>
        </w:rPr>
        <w:t>в</w:t>
      </w:r>
      <w:r w:rsidRPr="0080656B">
        <w:rPr>
          <w:sz w:val="28"/>
        </w:rPr>
        <w:t xml:space="preserve">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носителе.</w:t>
      </w:r>
      <w:r w:rsidR="00D13AC1">
        <w:rPr>
          <w:sz w:val="28"/>
        </w:rPr>
        <w:t xml:space="preserve"> </w:t>
      </w:r>
      <w:r w:rsidR="006934D7" w:rsidRPr="0080656B">
        <w:rPr>
          <w:sz w:val="28"/>
        </w:rPr>
        <w:t xml:space="preserve">А также </w:t>
      </w:r>
      <w:r w:rsidR="00B617F0" w:rsidRPr="0080656B">
        <w:rPr>
          <w:sz w:val="28"/>
        </w:rPr>
        <w:t xml:space="preserve">ежегодно, не </w:t>
      </w:r>
      <w:r w:rsidR="00B617F0" w:rsidRPr="0080656B">
        <w:rPr>
          <w:sz w:val="28"/>
        </w:rPr>
        <w:lastRenderedPageBreak/>
        <w:t>позднее</w:t>
      </w:r>
      <w:r w:rsidR="00247F01">
        <w:rPr>
          <w:sz w:val="28"/>
        </w:rPr>
        <w:t xml:space="preserve"> </w:t>
      </w:r>
      <w:r w:rsidR="006934D7" w:rsidRPr="0080656B">
        <w:rPr>
          <w:sz w:val="28"/>
        </w:rPr>
        <w:t>2</w:t>
      </w:r>
      <w:r w:rsidR="00247F01">
        <w:rPr>
          <w:sz w:val="28"/>
        </w:rPr>
        <w:t xml:space="preserve"> </w:t>
      </w:r>
      <w:r w:rsidR="006934D7" w:rsidRPr="0080656B">
        <w:rPr>
          <w:sz w:val="28"/>
        </w:rPr>
        <w:t>0марта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Ейского городского поселения Ейского района.</w:t>
      </w:r>
    </w:p>
    <w:p w:rsidR="00316A3E" w:rsidRDefault="00316A3E" w:rsidP="00FC0BCF">
      <w:pPr>
        <w:jc w:val="center"/>
        <w:rPr>
          <w:b/>
          <w:sz w:val="28"/>
        </w:rPr>
      </w:pPr>
    </w:p>
    <w:p w:rsidR="00D67019" w:rsidRDefault="006934D7" w:rsidP="006934D7">
      <w:pPr>
        <w:autoSpaceDE w:val="0"/>
        <w:autoSpaceDN w:val="0"/>
        <w:adjustRightInd w:val="0"/>
        <w:jc w:val="center"/>
        <w:rPr>
          <w:b/>
          <w:sz w:val="28"/>
        </w:rPr>
      </w:pPr>
      <w:r w:rsidRPr="00F471D6">
        <w:rPr>
          <w:b/>
          <w:sz w:val="28"/>
        </w:rPr>
        <w:t xml:space="preserve">Раздел 9. </w:t>
      </w:r>
      <w:r w:rsidR="00331ECC" w:rsidRPr="00F471D6">
        <w:rPr>
          <w:b/>
          <w:sz w:val="28"/>
        </w:rPr>
        <w:t>Методика оценки</w:t>
      </w:r>
      <w:r w:rsidR="00ED5E91" w:rsidRPr="00F471D6">
        <w:rPr>
          <w:b/>
          <w:sz w:val="28"/>
        </w:rPr>
        <w:t xml:space="preserve"> эффективности реализации </w:t>
      </w:r>
    </w:p>
    <w:p w:rsidR="00ED5E91" w:rsidRPr="00F471D6" w:rsidRDefault="00331ECC" w:rsidP="006934D7">
      <w:pPr>
        <w:autoSpaceDE w:val="0"/>
        <w:autoSpaceDN w:val="0"/>
        <w:adjustRightInd w:val="0"/>
        <w:jc w:val="center"/>
        <w:rPr>
          <w:b/>
          <w:sz w:val="28"/>
        </w:rPr>
      </w:pPr>
      <w:r w:rsidRPr="00F471D6">
        <w:rPr>
          <w:b/>
          <w:sz w:val="28"/>
        </w:rPr>
        <w:t>муниципальной п</w:t>
      </w:r>
      <w:r w:rsidR="00ED5E91" w:rsidRPr="00F471D6">
        <w:rPr>
          <w:b/>
          <w:sz w:val="28"/>
        </w:rPr>
        <w:t>рограммы</w:t>
      </w:r>
    </w:p>
    <w:p w:rsidR="00ED5E91" w:rsidRPr="00F471D6" w:rsidRDefault="00ED5E91" w:rsidP="00ED5E91">
      <w:pPr>
        <w:ind w:firstLine="720"/>
        <w:jc w:val="both"/>
        <w:rPr>
          <w:sz w:val="28"/>
        </w:rPr>
      </w:pPr>
    </w:p>
    <w:p w:rsidR="00761F05" w:rsidRDefault="00761F05" w:rsidP="00ED5E9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производится в соответствии с типовой методикой оценки эффективности </w:t>
      </w:r>
      <w:r w:rsidR="00CC5B31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программы, утвержденной постановлением администрации Ейского городского поселения Ейского района</w:t>
      </w:r>
      <w:r w:rsidR="00642CAF">
        <w:rPr>
          <w:rFonts w:ascii="Times New Roman" w:hAnsi="Times New Roman" w:cs="Times New Roman"/>
          <w:sz w:val="28"/>
          <w:szCs w:val="28"/>
        </w:rPr>
        <w:t xml:space="preserve"> от 14 августа 2019 года № 725 «Об утверждении порядка разработки, формирования и реализации муниципальных программ Ейского городского поселения Ейского района».</w:t>
      </w:r>
    </w:p>
    <w:p w:rsidR="006C5411" w:rsidRPr="00F471D6" w:rsidRDefault="006C5411" w:rsidP="00ED5E91">
      <w:pPr>
        <w:ind w:firstLine="720"/>
        <w:jc w:val="both"/>
        <w:rPr>
          <w:sz w:val="28"/>
        </w:rPr>
      </w:pPr>
    </w:p>
    <w:p w:rsidR="004557F5" w:rsidRPr="00F471D6" w:rsidRDefault="004557F5" w:rsidP="006F02D0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F738FB" w:rsidRPr="00F471D6" w:rsidRDefault="009F7D49" w:rsidP="0013093F">
      <w:pPr>
        <w:autoSpaceDE w:val="0"/>
        <w:autoSpaceDN w:val="0"/>
        <w:adjustRightInd w:val="0"/>
        <w:jc w:val="both"/>
        <w:rPr>
          <w:sz w:val="28"/>
        </w:rPr>
      </w:pPr>
      <w:r w:rsidRPr="00F471D6">
        <w:rPr>
          <w:sz w:val="28"/>
        </w:rPr>
        <w:t>Н</w:t>
      </w:r>
      <w:r w:rsidR="0013093F" w:rsidRPr="00F471D6">
        <w:rPr>
          <w:sz w:val="28"/>
        </w:rPr>
        <w:t xml:space="preserve">ачальник </w:t>
      </w:r>
      <w:r w:rsidR="00F738FB" w:rsidRPr="00F471D6">
        <w:rPr>
          <w:sz w:val="28"/>
        </w:rPr>
        <w:t>у</w:t>
      </w:r>
      <w:r w:rsidR="0013093F" w:rsidRPr="00F471D6">
        <w:rPr>
          <w:sz w:val="28"/>
        </w:rPr>
        <w:t>правлени</w:t>
      </w:r>
      <w:r w:rsidR="00F738FB" w:rsidRPr="00F471D6">
        <w:rPr>
          <w:sz w:val="28"/>
        </w:rPr>
        <w:t>я</w:t>
      </w:r>
    </w:p>
    <w:p w:rsidR="0013093F" w:rsidRPr="00F471D6" w:rsidRDefault="0013093F" w:rsidP="0013093F">
      <w:pPr>
        <w:autoSpaceDE w:val="0"/>
        <w:autoSpaceDN w:val="0"/>
        <w:adjustRightInd w:val="0"/>
        <w:jc w:val="both"/>
        <w:rPr>
          <w:sz w:val="28"/>
        </w:rPr>
      </w:pPr>
      <w:r w:rsidRPr="00F471D6">
        <w:rPr>
          <w:sz w:val="28"/>
        </w:rPr>
        <w:t>жилищно-коммунального</w:t>
      </w:r>
    </w:p>
    <w:p w:rsidR="0020445F" w:rsidRDefault="0013093F" w:rsidP="003C2809">
      <w:pPr>
        <w:autoSpaceDE w:val="0"/>
        <w:autoSpaceDN w:val="0"/>
        <w:adjustRightInd w:val="0"/>
        <w:jc w:val="both"/>
        <w:rPr>
          <w:sz w:val="28"/>
        </w:rPr>
      </w:pPr>
      <w:r w:rsidRPr="00F471D6">
        <w:rPr>
          <w:sz w:val="28"/>
        </w:rPr>
        <w:t>хозяйства администрации</w:t>
      </w:r>
      <w:r w:rsidR="00247F01">
        <w:rPr>
          <w:sz w:val="28"/>
        </w:rPr>
        <w:t xml:space="preserve">                                                                        </w:t>
      </w:r>
      <w:r w:rsidR="009F7D49" w:rsidRPr="00F471D6">
        <w:rPr>
          <w:sz w:val="28"/>
        </w:rPr>
        <w:t>Д.К. Драчев</w:t>
      </w:r>
    </w:p>
    <w:sectPr w:rsidR="0020445F" w:rsidSect="00851A2A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70D" w:rsidRDefault="006C670D">
      <w:r>
        <w:separator/>
      </w:r>
    </w:p>
  </w:endnote>
  <w:endnote w:type="continuationSeparator" w:id="0">
    <w:p w:rsidR="006C670D" w:rsidRDefault="006C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70D" w:rsidRDefault="006C670D">
      <w:r>
        <w:separator/>
      </w:r>
    </w:p>
  </w:footnote>
  <w:footnote w:type="continuationSeparator" w:id="0">
    <w:p w:rsidR="006C670D" w:rsidRDefault="006C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90B" w:rsidRDefault="00D6190B" w:rsidP="00AE450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6190B" w:rsidRDefault="00D619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90B" w:rsidRDefault="00D6190B" w:rsidP="00AE450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05897">
      <w:rPr>
        <w:rStyle w:val="a9"/>
        <w:noProof/>
      </w:rPr>
      <w:t>2</w:t>
    </w:r>
    <w:r>
      <w:rPr>
        <w:rStyle w:val="a9"/>
      </w:rPr>
      <w:fldChar w:fldCharType="end"/>
    </w:r>
  </w:p>
  <w:p w:rsidR="00D6190B" w:rsidRDefault="00D6190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23CD3"/>
    <w:multiLevelType w:val="multilevel"/>
    <w:tmpl w:val="BE0E90AC"/>
    <w:lvl w:ilvl="0">
      <w:start w:val="1"/>
      <w:numFmt w:val="decimal"/>
      <w:suff w:val="space"/>
      <w:lvlText w:val="%1."/>
      <w:lvlJc w:val="left"/>
      <w:pPr>
        <w:ind w:left="0" w:firstLine="397"/>
      </w:pPr>
    </w:lvl>
    <w:lvl w:ilvl="1">
      <w:start w:val="1"/>
      <w:numFmt w:val="decimal"/>
      <w:suff w:val="space"/>
      <w:lvlText w:val="%1.%2."/>
      <w:lvlJc w:val="left"/>
      <w:pPr>
        <w:ind w:left="0" w:firstLine="397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" w15:restartNumberingAfterBreak="0">
    <w:nsid w:val="36F74FD4"/>
    <w:multiLevelType w:val="hybridMultilevel"/>
    <w:tmpl w:val="5726D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72994"/>
    <w:multiLevelType w:val="hybridMultilevel"/>
    <w:tmpl w:val="9E1AD93E"/>
    <w:lvl w:ilvl="0" w:tplc="0419000F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1417461"/>
    <w:multiLevelType w:val="hybridMultilevel"/>
    <w:tmpl w:val="E21CF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A124B"/>
    <w:multiLevelType w:val="hybridMultilevel"/>
    <w:tmpl w:val="B55C4146"/>
    <w:lvl w:ilvl="0" w:tplc="4366F78E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C4"/>
    <w:rsid w:val="00012064"/>
    <w:rsid w:val="00026C1C"/>
    <w:rsid w:val="00035726"/>
    <w:rsid w:val="00051A8D"/>
    <w:rsid w:val="00052E0C"/>
    <w:rsid w:val="00060E76"/>
    <w:rsid w:val="000636CB"/>
    <w:rsid w:val="00066F34"/>
    <w:rsid w:val="000734C7"/>
    <w:rsid w:val="000740B6"/>
    <w:rsid w:val="00086E94"/>
    <w:rsid w:val="000950CA"/>
    <w:rsid w:val="000963A5"/>
    <w:rsid w:val="000B39D4"/>
    <w:rsid w:val="000B5166"/>
    <w:rsid w:val="000B51CB"/>
    <w:rsid w:val="000B531F"/>
    <w:rsid w:val="000B6AFA"/>
    <w:rsid w:val="000C0780"/>
    <w:rsid w:val="000C0D55"/>
    <w:rsid w:val="000C2E0B"/>
    <w:rsid w:val="000D6DE6"/>
    <w:rsid w:val="000E151E"/>
    <w:rsid w:val="000F5E75"/>
    <w:rsid w:val="00105F17"/>
    <w:rsid w:val="00111A63"/>
    <w:rsid w:val="001128AF"/>
    <w:rsid w:val="00113924"/>
    <w:rsid w:val="00115649"/>
    <w:rsid w:val="00122F9F"/>
    <w:rsid w:val="00123F26"/>
    <w:rsid w:val="0013093F"/>
    <w:rsid w:val="0013278B"/>
    <w:rsid w:val="00134D9D"/>
    <w:rsid w:val="0013517F"/>
    <w:rsid w:val="001370CC"/>
    <w:rsid w:val="00142B2C"/>
    <w:rsid w:val="001437AE"/>
    <w:rsid w:val="001530D9"/>
    <w:rsid w:val="00163665"/>
    <w:rsid w:val="00166370"/>
    <w:rsid w:val="001717FB"/>
    <w:rsid w:val="00180F76"/>
    <w:rsid w:val="001A612A"/>
    <w:rsid w:val="001A7188"/>
    <w:rsid w:val="001B128D"/>
    <w:rsid w:val="001C0EDF"/>
    <w:rsid w:val="001D1811"/>
    <w:rsid w:val="001D1C9E"/>
    <w:rsid w:val="001E437C"/>
    <w:rsid w:val="001F15F7"/>
    <w:rsid w:val="001F3A23"/>
    <w:rsid w:val="00200259"/>
    <w:rsid w:val="0020445F"/>
    <w:rsid w:val="00213B12"/>
    <w:rsid w:val="002170C9"/>
    <w:rsid w:val="0022701F"/>
    <w:rsid w:val="00241CC3"/>
    <w:rsid w:val="00247F01"/>
    <w:rsid w:val="00252073"/>
    <w:rsid w:val="0025216F"/>
    <w:rsid w:val="00254150"/>
    <w:rsid w:val="00256F7D"/>
    <w:rsid w:val="00261ABE"/>
    <w:rsid w:val="00262E58"/>
    <w:rsid w:val="00270BB6"/>
    <w:rsid w:val="00270E27"/>
    <w:rsid w:val="00272BFB"/>
    <w:rsid w:val="0028172B"/>
    <w:rsid w:val="00284D9A"/>
    <w:rsid w:val="00286052"/>
    <w:rsid w:val="00287A6C"/>
    <w:rsid w:val="002979B7"/>
    <w:rsid w:val="002A284A"/>
    <w:rsid w:val="002B3073"/>
    <w:rsid w:val="002B44B1"/>
    <w:rsid w:val="002E008B"/>
    <w:rsid w:val="002E3FE7"/>
    <w:rsid w:val="002F4687"/>
    <w:rsid w:val="00314D03"/>
    <w:rsid w:val="0031588F"/>
    <w:rsid w:val="00316A3E"/>
    <w:rsid w:val="00316BD4"/>
    <w:rsid w:val="00324268"/>
    <w:rsid w:val="00325EC7"/>
    <w:rsid w:val="003267BF"/>
    <w:rsid w:val="00331ECC"/>
    <w:rsid w:val="0034224A"/>
    <w:rsid w:val="0034272A"/>
    <w:rsid w:val="00343DB2"/>
    <w:rsid w:val="00351220"/>
    <w:rsid w:val="00357624"/>
    <w:rsid w:val="00383D37"/>
    <w:rsid w:val="00384B5D"/>
    <w:rsid w:val="003850B9"/>
    <w:rsid w:val="0039110F"/>
    <w:rsid w:val="00397F6C"/>
    <w:rsid w:val="003A0F87"/>
    <w:rsid w:val="003A4BA0"/>
    <w:rsid w:val="003A5679"/>
    <w:rsid w:val="003B0456"/>
    <w:rsid w:val="003B058C"/>
    <w:rsid w:val="003B08E8"/>
    <w:rsid w:val="003C2809"/>
    <w:rsid w:val="003D1F4D"/>
    <w:rsid w:val="003F70E0"/>
    <w:rsid w:val="00400458"/>
    <w:rsid w:val="004068B4"/>
    <w:rsid w:val="00425A09"/>
    <w:rsid w:val="004269EF"/>
    <w:rsid w:val="004272B4"/>
    <w:rsid w:val="00430BAA"/>
    <w:rsid w:val="0043256E"/>
    <w:rsid w:val="00434349"/>
    <w:rsid w:val="00435CC6"/>
    <w:rsid w:val="00436A24"/>
    <w:rsid w:val="00440EEE"/>
    <w:rsid w:val="00442259"/>
    <w:rsid w:val="004557F5"/>
    <w:rsid w:val="00462647"/>
    <w:rsid w:val="00466215"/>
    <w:rsid w:val="004831E2"/>
    <w:rsid w:val="00490CE5"/>
    <w:rsid w:val="00492CAA"/>
    <w:rsid w:val="004A100F"/>
    <w:rsid w:val="004A1795"/>
    <w:rsid w:val="004B49EE"/>
    <w:rsid w:val="004B7F84"/>
    <w:rsid w:val="004C0A2C"/>
    <w:rsid w:val="004D09A6"/>
    <w:rsid w:val="004D4FF9"/>
    <w:rsid w:val="004E0A2B"/>
    <w:rsid w:val="004E17EC"/>
    <w:rsid w:val="005011E0"/>
    <w:rsid w:val="00501ABE"/>
    <w:rsid w:val="00505E11"/>
    <w:rsid w:val="00511770"/>
    <w:rsid w:val="005234B3"/>
    <w:rsid w:val="005334B2"/>
    <w:rsid w:val="0054067F"/>
    <w:rsid w:val="005424C6"/>
    <w:rsid w:val="00552816"/>
    <w:rsid w:val="0056532E"/>
    <w:rsid w:val="00565494"/>
    <w:rsid w:val="005732AF"/>
    <w:rsid w:val="00580F56"/>
    <w:rsid w:val="005839B3"/>
    <w:rsid w:val="005A2482"/>
    <w:rsid w:val="005A29AD"/>
    <w:rsid w:val="005A306B"/>
    <w:rsid w:val="005A5AC6"/>
    <w:rsid w:val="005A7751"/>
    <w:rsid w:val="005D06B8"/>
    <w:rsid w:val="005D79D9"/>
    <w:rsid w:val="005E227A"/>
    <w:rsid w:val="005F167E"/>
    <w:rsid w:val="005F1CB1"/>
    <w:rsid w:val="005F3F38"/>
    <w:rsid w:val="005F5B7D"/>
    <w:rsid w:val="006020DF"/>
    <w:rsid w:val="00606C6C"/>
    <w:rsid w:val="00617692"/>
    <w:rsid w:val="00627530"/>
    <w:rsid w:val="00636304"/>
    <w:rsid w:val="00636CC8"/>
    <w:rsid w:val="00642CAF"/>
    <w:rsid w:val="0066597C"/>
    <w:rsid w:val="00674B9B"/>
    <w:rsid w:val="00681265"/>
    <w:rsid w:val="006918A0"/>
    <w:rsid w:val="006934D7"/>
    <w:rsid w:val="006963C3"/>
    <w:rsid w:val="006B4692"/>
    <w:rsid w:val="006B5C47"/>
    <w:rsid w:val="006C5411"/>
    <w:rsid w:val="006C670D"/>
    <w:rsid w:val="006C6FCD"/>
    <w:rsid w:val="006D7A6F"/>
    <w:rsid w:val="006E045E"/>
    <w:rsid w:val="006E13FD"/>
    <w:rsid w:val="006E5001"/>
    <w:rsid w:val="006F02D0"/>
    <w:rsid w:val="006F4CE1"/>
    <w:rsid w:val="006F7F7C"/>
    <w:rsid w:val="0071460E"/>
    <w:rsid w:val="00717731"/>
    <w:rsid w:val="00717814"/>
    <w:rsid w:val="00721BD5"/>
    <w:rsid w:val="0072764D"/>
    <w:rsid w:val="0075663E"/>
    <w:rsid w:val="00761F05"/>
    <w:rsid w:val="0076266B"/>
    <w:rsid w:val="00775918"/>
    <w:rsid w:val="0078129D"/>
    <w:rsid w:val="007859AB"/>
    <w:rsid w:val="00787BA8"/>
    <w:rsid w:val="00787E56"/>
    <w:rsid w:val="00795AF0"/>
    <w:rsid w:val="007A48C7"/>
    <w:rsid w:val="007A6F07"/>
    <w:rsid w:val="007B2017"/>
    <w:rsid w:val="007C059C"/>
    <w:rsid w:val="007D0FB9"/>
    <w:rsid w:val="007D3E56"/>
    <w:rsid w:val="007D53CD"/>
    <w:rsid w:val="00802858"/>
    <w:rsid w:val="0080656B"/>
    <w:rsid w:val="00813650"/>
    <w:rsid w:val="008178EC"/>
    <w:rsid w:val="00821378"/>
    <w:rsid w:val="00822361"/>
    <w:rsid w:val="00835215"/>
    <w:rsid w:val="00836675"/>
    <w:rsid w:val="00845A7C"/>
    <w:rsid w:val="00851A2A"/>
    <w:rsid w:val="00856ED7"/>
    <w:rsid w:val="00867D22"/>
    <w:rsid w:val="00871DDC"/>
    <w:rsid w:val="00873E20"/>
    <w:rsid w:val="0087770A"/>
    <w:rsid w:val="00896BA4"/>
    <w:rsid w:val="008A0F88"/>
    <w:rsid w:val="008A21BB"/>
    <w:rsid w:val="008A5AED"/>
    <w:rsid w:val="008B3793"/>
    <w:rsid w:val="008B4018"/>
    <w:rsid w:val="008C3439"/>
    <w:rsid w:val="008D3125"/>
    <w:rsid w:val="008D465C"/>
    <w:rsid w:val="008F1E61"/>
    <w:rsid w:val="008F52BC"/>
    <w:rsid w:val="00906468"/>
    <w:rsid w:val="0091047F"/>
    <w:rsid w:val="00911336"/>
    <w:rsid w:val="0091264D"/>
    <w:rsid w:val="00912A38"/>
    <w:rsid w:val="00921F3C"/>
    <w:rsid w:val="00926E6D"/>
    <w:rsid w:val="00932CFA"/>
    <w:rsid w:val="009402E7"/>
    <w:rsid w:val="00953238"/>
    <w:rsid w:val="00960D58"/>
    <w:rsid w:val="00963407"/>
    <w:rsid w:val="0096342C"/>
    <w:rsid w:val="009733B3"/>
    <w:rsid w:val="00975ABC"/>
    <w:rsid w:val="00981C8B"/>
    <w:rsid w:val="00983F95"/>
    <w:rsid w:val="00985E81"/>
    <w:rsid w:val="0099068C"/>
    <w:rsid w:val="00990B31"/>
    <w:rsid w:val="009B515A"/>
    <w:rsid w:val="009C1BB1"/>
    <w:rsid w:val="009C79F5"/>
    <w:rsid w:val="009F7D49"/>
    <w:rsid w:val="00A037CC"/>
    <w:rsid w:val="00A048BB"/>
    <w:rsid w:val="00A05756"/>
    <w:rsid w:val="00A1581C"/>
    <w:rsid w:val="00A24448"/>
    <w:rsid w:val="00A400C4"/>
    <w:rsid w:val="00A42533"/>
    <w:rsid w:val="00A42C66"/>
    <w:rsid w:val="00A47F1D"/>
    <w:rsid w:val="00A5010B"/>
    <w:rsid w:val="00A55ECA"/>
    <w:rsid w:val="00A6037A"/>
    <w:rsid w:val="00A6360C"/>
    <w:rsid w:val="00A65623"/>
    <w:rsid w:val="00A66CDF"/>
    <w:rsid w:val="00A808AC"/>
    <w:rsid w:val="00A86815"/>
    <w:rsid w:val="00A94FD6"/>
    <w:rsid w:val="00A97491"/>
    <w:rsid w:val="00AA3FEC"/>
    <w:rsid w:val="00AA5B8D"/>
    <w:rsid w:val="00AB186F"/>
    <w:rsid w:val="00AB1CB9"/>
    <w:rsid w:val="00AB2B6C"/>
    <w:rsid w:val="00AC0A8D"/>
    <w:rsid w:val="00AD0861"/>
    <w:rsid w:val="00AE43F8"/>
    <w:rsid w:val="00AE450B"/>
    <w:rsid w:val="00B179A7"/>
    <w:rsid w:val="00B25D5C"/>
    <w:rsid w:val="00B31040"/>
    <w:rsid w:val="00B617F0"/>
    <w:rsid w:val="00B62E8B"/>
    <w:rsid w:val="00B63514"/>
    <w:rsid w:val="00B64FDC"/>
    <w:rsid w:val="00B72C61"/>
    <w:rsid w:val="00B72D4D"/>
    <w:rsid w:val="00B7645F"/>
    <w:rsid w:val="00B815C7"/>
    <w:rsid w:val="00B825A3"/>
    <w:rsid w:val="00B85FA2"/>
    <w:rsid w:val="00BA27A3"/>
    <w:rsid w:val="00BA2CF3"/>
    <w:rsid w:val="00BA76DF"/>
    <w:rsid w:val="00BB1DA6"/>
    <w:rsid w:val="00BB65FF"/>
    <w:rsid w:val="00BC7342"/>
    <w:rsid w:val="00BE107A"/>
    <w:rsid w:val="00BE138C"/>
    <w:rsid w:val="00BF53A4"/>
    <w:rsid w:val="00C00A70"/>
    <w:rsid w:val="00C04077"/>
    <w:rsid w:val="00C06473"/>
    <w:rsid w:val="00C07EA3"/>
    <w:rsid w:val="00C215C2"/>
    <w:rsid w:val="00C230F3"/>
    <w:rsid w:val="00C30269"/>
    <w:rsid w:val="00C36026"/>
    <w:rsid w:val="00C4336D"/>
    <w:rsid w:val="00C4422F"/>
    <w:rsid w:val="00C55515"/>
    <w:rsid w:val="00C56F76"/>
    <w:rsid w:val="00C86EF1"/>
    <w:rsid w:val="00C87B6B"/>
    <w:rsid w:val="00CB3437"/>
    <w:rsid w:val="00CC089F"/>
    <w:rsid w:val="00CC5B31"/>
    <w:rsid w:val="00CD01DA"/>
    <w:rsid w:val="00CE1E4F"/>
    <w:rsid w:val="00D13AC1"/>
    <w:rsid w:val="00D13D8C"/>
    <w:rsid w:val="00D1478E"/>
    <w:rsid w:val="00D15E26"/>
    <w:rsid w:val="00D24BB5"/>
    <w:rsid w:val="00D377B3"/>
    <w:rsid w:val="00D37EAC"/>
    <w:rsid w:val="00D42B01"/>
    <w:rsid w:val="00D50E72"/>
    <w:rsid w:val="00D51304"/>
    <w:rsid w:val="00D52E0C"/>
    <w:rsid w:val="00D60EE0"/>
    <w:rsid w:val="00D6190B"/>
    <w:rsid w:val="00D6199E"/>
    <w:rsid w:val="00D62978"/>
    <w:rsid w:val="00D66724"/>
    <w:rsid w:val="00D66DA9"/>
    <w:rsid w:val="00D67019"/>
    <w:rsid w:val="00D82CFF"/>
    <w:rsid w:val="00D871A8"/>
    <w:rsid w:val="00D87835"/>
    <w:rsid w:val="00D90510"/>
    <w:rsid w:val="00D91878"/>
    <w:rsid w:val="00D922D3"/>
    <w:rsid w:val="00D933DF"/>
    <w:rsid w:val="00DA27B7"/>
    <w:rsid w:val="00DB01AC"/>
    <w:rsid w:val="00DB2118"/>
    <w:rsid w:val="00DB3DA8"/>
    <w:rsid w:val="00DB5444"/>
    <w:rsid w:val="00DC2376"/>
    <w:rsid w:val="00DC56F1"/>
    <w:rsid w:val="00DC6097"/>
    <w:rsid w:val="00DD60E7"/>
    <w:rsid w:val="00DF032B"/>
    <w:rsid w:val="00DF1133"/>
    <w:rsid w:val="00DF6A40"/>
    <w:rsid w:val="00E00936"/>
    <w:rsid w:val="00E02004"/>
    <w:rsid w:val="00E05897"/>
    <w:rsid w:val="00E207A6"/>
    <w:rsid w:val="00E27170"/>
    <w:rsid w:val="00E3615A"/>
    <w:rsid w:val="00E373DC"/>
    <w:rsid w:val="00E43E2A"/>
    <w:rsid w:val="00E447FC"/>
    <w:rsid w:val="00E53815"/>
    <w:rsid w:val="00E54D55"/>
    <w:rsid w:val="00E61A35"/>
    <w:rsid w:val="00E67C47"/>
    <w:rsid w:val="00E854AC"/>
    <w:rsid w:val="00E905FC"/>
    <w:rsid w:val="00EA3A24"/>
    <w:rsid w:val="00EB41BD"/>
    <w:rsid w:val="00EB5A05"/>
    <w:rsid w:val="00EC35F0"/>
    <w:rsid w:val="00ED5E91"/>
    <w:rsid w:val="00ED638F"/>
    <w:rsid w:val="00EE0AC9"/>
    <w:rsid w:val="00EF07D3"/>
    <w:rsid w:val="00EF5B44"/>
    <w:rsid w:val="00F04377"/>
    <w:rsid w:val="00F11290"/>
    <w:rsid w:val="00F120BA"/>
    <w:rsid w:val="00F13100"/>
    <w:rsid w:val="00F147E8"/>
    <w:rsid w:val="00F21909"/>
    <w:rsid w:val="00F30FA1"/>
    <w:rsid w:val="00F44C65"/>
    <w:rsid w:val="00F46D79"/>
    <w:rsid w:val="00F471D6"/>
    <w:rsid w:val="00F710BD"/>
    <w:rsid w:val="00F738FB"/>
    <w:rsid w:val="00F75C36"/>
    <w:rsid w:val="00F77788"/>
    <w:rsid w:val="00F8110D"/>
    <w:rsid w:val="00F84C9C"/>
    <w:rsid w:val="00FA1D6F"/>
    <w:rsid w:val="00FA3DEA"/>
    <w:rsid w:val="00FA5F95"/>
    <w:rsid w:val="00FC0BCF"/>
    <w:rsid w:val="00FD0D3F"/>
    <w:rsid w:val="00FE3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7CFD7"/>
  <w15:docId w15:val="{EB07578F-0E7D-41AB-BA0C-83CBCDAA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0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5E9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1F15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00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5F16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32426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ED5E91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Cell">
    <w:name w:val="ConsPlusCell"/>
    <w:rsid w:val="00ED5E91"/>
    <w:pPr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1"/>
    <w:rsid w:val="00ED5E91"/>
    <w:pPr>
      <w:ind w:firstLine="708"/>
      <w:jc w:val="both"/>
    </w:pPr>
    <w:rPr>
      <w:sz w:val="28"/>
      <w:szCs w:val="20"/>
    </w:rPr>
  </w:style>
  <w:style w:type="character" w:customStyle="1" w:styleId="21">
    <w:name w:val="Основной текст с отступом 2 Знак"/>
    <w:basedOn w:val="a0"/>
    <w:link w:val="20"/>
    <w:rsid w:val="00ED5E91"/>
    <w:rPr>
      <w:sz w:val="28"/>
      <w:lang w:val="ru-RU" w:eastAsia="ru-RU" w:bidi="ar-SA"/>
    </w:rPr>
  </w:style>
  <w:style w:type="paragraph" w:styleId="a4">
    <w:name w:val="Body Text Indent"/>
    <w:basedOn w:val="a"/>
    <w:link w:val="a5"/>
    <w:rsid w:val="00ED5E9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ED5E91"/>
    <w:rPr>
      <w:sz w:val="24"/>
      <w:szCs w:val="24"/>
      <w:lang w:val="ru-RU" w:eastAsia="ru-RU" w:bidi="ar-SA"/>
    </w:rPr>
  </w:style>
  <w:style w:type="paragraph" w:customStyle="1" w:styleId="a6">
    <w:name w:val="Заголовок статьи"/>
    <w:basedOn w:val="a"/>
    <w:next w:val="a"/>
    <w:rsid w:val="00ED5E91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a7">
    <w:name w:val="header"/>
    <w:basedOn w:val="a"/>
    <w:link w:val="a8"/>
    <w:rsid w:val="00ED5E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D5E91"/>
    <w:rPr>
      <w:sz w:val="24"/>
      <w:szCs w:val="24"/>
      <w:lang w:val="ru-RU" w:eastAsia="ru-RU" w:bidi="ar-SA"/>
    </w:rPr>
  </w:style>
  <w:style w:type="character" w:styleId="a9">
    <w:name w:val="page number"/>
    <w:basedOn w:val="a0"/>
    <w:rsid w:val="00ED5E91"/>
  </w:style>
  <w:style w:type="paragraph" w:customStyle="1" w:styleId="aa">
    <w:name w:val="Знак Знак Знак Знак"/>
    <w:basedOn w:val="a"/>
    <w:rsid w:val="00ED5E91"/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"/>
    <w:rsid w:val="0020445F"/>
    <w:pPr>
      <w:spacing w:after="120" w:line="480" w:lineRule="auto"/>
    </w:pPr>
  </w:style>
  <w:style w:type="table" w:styleId="ab">
    <w:name w:val="Table Grid"/>
    <w:basedOn w:val="a1"/>
    <w:rsid w:val="00533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42533"/>
    <w:pPr>
      <w:ind w:left="720"/>
      <w:contextualSpacing/>
    </w:pPr>
  </w:style>
  <w:style w:type="paragraph" w:styleId="ad">
    <w:name w:val="footer"/>
    <w:basedOn w:val="a"/>
    <w:link w:val="ae"/>
    <w:rsid w:val="006659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6597C"/>
    <w:rPr>
      <w:sz w:val="24"/>
      <w:szCs w:val="24"/>
    </w:rPr>
  </w:style>
  <w:style w:type="paragraph" w:styleId="af">
    <w:name w:val="Balloon Text"/>
    <w:basedOn w:val="a"/>
    <w:link w:val="af0"/>
    <w:rsid w:val="005839B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839B3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BE13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717814"/>
    <w:pPr>
      <w:spacing w:before="100" w:beforeAutospacing="1" w:after="100" w:afterAutospacing="1"/>
    </w:pPr>
  </w:style>
  <w:style w:type="paragraph" w:styleId="af1">
    <w:name w:val="No Spacing"/>
    <w:uiPriority w:val="1"/>
    <w:qFormat/>
    <w:rsid w:val="00580F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ABC9D-564C-4FD1-B7ED-D9954E46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энергосбережения</vt:lpstr>
    </vt:vector>
  </TitlesOfParts>
  <Company/>
  <LinksUpToDate>false</LinksUpToDate>
  <CharactersWithSpaces>16970</CharactersWithSpaces>
  <SharedDoc>false</SharedDoc>
  <HyperlinkBase>http:/www.seladm.narod.ru/000045.doc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энергосбережения</dc:title>
  <dc:creator>Глава</dc:creator>
  <cp:lastModifiedBy>User</cp:lastModifiedBy>
  <cp:revision>2</cp:revision>
  <cp:lastPrinted>2020-06-18T13:11:00Z</cp:lastPrinted>
  <dcterms:created xsi:type="dcterms:W3CDTF">2020-06-23T14:52:00Z</dcterms:created>
  <dcterms:modified xsi:type="dcterms:W3CDTF">2020-06-23T14:52:00Z</dcterms:modified>
</cp:coreProperties>
</file>